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8F90A" w14:textId="77777777" w:rsidR="00335DD6" w:rsidRPr="00550362" w:rsidRDefault="001B5A17" w:rsidP="002777A0">
      <w:pPr>
        <w:pStyle w:val="01NomTakaclient"/>
        <w:keepLines/>
        <w:spacing w:after="720"/>
        <w:rPr>
          <w:rFonts w:ascii="Arial Gras" w:hAnsi="Arial Gras"/>
          <w:caps/>
        </w:rPr>
      </w:pPr>
      <w:bookmarkStart w:id="0" w:name="_Hlk29826588"/>
      <w:bookmarkStart w:id="1" w:name="_Hlk37053023"/>
      <w:r>
        <w:rPr>
          <w:rFonts w:ascii="Arial Gras" w:hAnsi="Arial Gras"/>
          <w:caps/>
        </w:rPr>
        <w:t>Association Les Arts Décoratifs</w:t>
      </w:r>
    </w:p>
    <w:bookmarkEnd w:id="0"/>
    <w:p w14:paraId="271A86B5" w14:textId="5F222639" w:rsidR="003516FC" w:rsidRPr="00335DD6" w:rsidRDefault="00335DD6" w:rsidP="001B5A17">
      <w:pPr>
        <w:pStyle w:val="02Nomdulot"/>
        <w:keepLines/>
        <w:spacing w:before="240" w:after="0"/>
        <w:ind w:right="0"/>
        <w:rPr>
          <w:rFonts w:ascii="Arial Gras" w:hAnsi="Arial Gras"/>
          <w:caps/>
        </w:rPr>
      </w:pPr>
      <w:r w:rsidRPr="00335DD6">
        <w:rPr>
          <w:rFonts w:ascii="Arial Gras" w:hAnsi="Arial Gras"/>
          <w:caps/>
        </w:rPr>
        <w:t>Assurance</w:t>
      </w:r>
      <w:r w:rsidR="00263AD1">
        <w:rPr>
          <w:rFonts w:ascii="Arial Gras" w:hAnsi="Arial Gras"/>
          <w:caps/>
        </w:rPr>
        <w:t xml:space="preserve"> </w:t>
      </w:r>
      <w:r w:rsidRPr="00335DD6">
        <w:rPr>
          <w:rFonts w:ascii="Arial Gras" w:hAnsi="Arial Gras"/>
          <w:caps/>
        </w:rPr>
        <w:t>dommages aux biens</w:t>
      </w:r>
      <w:r w:rsidRPr="00335DD6">
        <w:rPr>
          <w:rFonts w:ascii="Arial Gras" w:hAnsi="Arial Gras"/>
          <w:caps/>
        </w:rPr>
        <w:br/>
        <w:t>et risques annexes</w:t>
      </w:r>
    </w:p>
    <w:p w14:paraId="222C9D9F" w14:textId="3C80B971" w:rsidR="001B5A17" w:rsidRDefault="001B5A17" w:rsidP="001B5A17">
      <w:pPr>
        <w:pStyle w:val="03Numlot"/>
        <w:keepLines/>
        <w:spacing w:before="240" w:after="360"/>
        <w:ind w:right="0"/>
      </w:pPr>
      <w:r>
        <w:rPr>
          <w:noProof/>
        </w:rPr>
        <w:drawing>
          <wp:inline distT="0" distB="0" distL="0" distR="0" wp14:anchorId="3156FDBE" wp14:editId="7AA09606">
            <wp:extent cx="1160780" cy="1672590"/>
            <wp:effectExtent l="0" t="0" r="0" b="0"/>
            <wp:docPr id="3" name="Image 1" descr="MAD Musée des Arts Décoratifs • Paris 1er • L'Officiel des spectac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MAD Musée des Arts Décoratifs • Paris 1er • L'Officiel des spectacles"/>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0800000" flipH="1" flipV="1">
                      <a:off x="0" y="0"/>
                      <a:ext cx="1160780" cy="1672590"/>
                    </a:xfrm>
                    <a:prstGeom prst="rect">
                      <a:avLst/>
                    </a:prstGeom>
                    <a:noFill/>
                    <a:ln>
                      <a:noFill/>
                    </a:ln>
                  </pic:spPr>
                </pic:pic>
              </a:graphicData>
            </a:graphic>
          </wp:inline>
        </w:drawing>
      </w:r>
    </w:p>
    <w:p w14:paraId="285DBB0B" w14:textId="013D27CD" w:rsidR="00F355C9" w:rsidRPr="00DA3C10" w:rsidRDefault="00F355C9" w:rsidP="001B5A17">
      <w:pPr>
        <w:pStyle w:val="03Numlot"/>
        <w:keepLines/>
        <w:spacing w:after="480"/>
        <w:ind w:right="0"/>
        <w:rPr>
          <w:b/>
        </w:rPr>
      </w:pPr>
      <w:r w:rsidRPr="00F355C9">
        <w:t>LOT N</w:t>
      </w:r>
      <w:r w:rsidRPr="00DA3C10">
        <w:rPr>
          <w:b/>
        </w:rPr>
        <w:t>° 1</w:t>
      </w:r>
    </w:p>
    <w:p w14:paraId="27C5BBB8" w14:textId="773BA9D2" w:rsidR="00335E0A" w:rsidRPr="00E13FF2" w:rsidRDefault="00335E0A" w:rsidP="001B5A17">
      <w:pPr>
        <w:pStyle w:val="Corpsdetexte2"/>
        <w:keepLines/>
        <w:spacing w:after="480"/>
        <w:rPr>
          <w:szCs w:val="30"/>
        </w:rPr>
      </w:pPr>
      <w:bookmarkStart w:id="2" w:name="_Hlk89239896"/>
      <w:r w:rsidRPr="00E13FF2">
        <w:t>DOSSIER D'APPEL D'OFFRES OUVERT</w:t>
      </w:r>
    </w:p>
    <w:tbl>
      <w:tblPr>
        <w:tblStyle w:val="Grilledutableau"/>
        <w:tblW w:w="9356" w:type="dxa"/>
        <w:tblInd w:w="-157" w:type="dxa"/>
        <w:tblBorders>
          <w:top w:val="single" w:sz="12" w:space="0" w:color="A2C037" w:themeColor="accent6"/>
          <w:left w:val="single" w:sz="12" w:space="0" w:color="A2C037" w:themeColor="accent6"/>
          <w:bottom w:val="single" w:sz="12" w:space="0" w:color="A2C037" w:themeColor="accent6"/>
          <w:right w:val="single" w:sz="12" w:space="0" w:color="A2C037" w:themeColor="accent6"/>
          <w:insideH w:val="none" w:sz="0" w:space="0" w:color="auto"/>
          <w:insideV w:val="none" w:sz="0" w:space="0" w:color="auto"/>
        </w:tblBorders>
        <w:tblLook w:val="04A0" w:firstRow="1" w:lastRow="0" w:firstColumn="1" w:lastColumn="0" w:noHBand="0" w:noVBand="1"/>
      </w:tblPr>
      <w:tblGrid>
        <w:gridCol w:w="9356"/>
      </w:tblGrid>
      <w:tr w:rsidR="00BE250F" w:rsidRPr="00372C8D" w14:paraId="79E8EE84" w14:textId="77777777" w:rsidTr="00BE250F">
        <w:tc>
          <w:tcPr>
            <w:tcW w:w="9356" w:type="dxa"/>
          </w:tcPr>
          <w:p w14:paraId="4886E416" w14:textId="29B3CFC0" w:rsidR="00BE250F" w:rsidRPr="00372C8D" w:rsidRDefault="00BE250F" w:rsidP="002777A0">
            <w:pPr>
              <w:keepLines/>
              <w:widowControl w:val="0"/>
              <w:spacing w:before="140" w:after="140"/>
              <w:ind w:left="454"/>
              <w:rPr>
                <w:b/>
                <w:color w:val="436E91"/>
                <w:szCs w:val="18"/>
              </w:rPr>
            </w:pPr>
            <w:r w:rsidRPr="00372C8D">
              <w:rPr>
                <w:b/>
                <w:color w:val="436E91"/>
                <w:szCs w:val="18"/>
              </w:rPr>
              <w:t>Le présent dossier comporte :</w:t>
            </w:r>
            <w:r w:rsidR="00464E15">
              <w:rPr>
                <w:b/>
                <w:color w:val="436E91"/>
                <w:szCs w:val="18"/>
              </w:rPr>
              <w:t xml:space="preserve"> </w:t>
            </w:r>
            <w:r w:rsidR="00464E15" w:rsidRPr="00731E36">
              <w:rPr>
                <w:rStyle w:val="Appelnotedebasdep"/>
                <w:rFonts w:ascii="Arial Gras" w:hAnsi="Arial Gras"/>
                <w:b/>
                <w:vanish/>
                <w:color w:val="FFFFFF" w:themeColor="background1"/>
                <w:szCs w:val="18"/>
              </w:rPr>
              <w:footnoteReference w:id="1"/>
            </w:r>
          </w:p>
        </w:tc>
      </w:tr>
      <w:tr w:rsidR="00BE250F" w:rsidRPr="00372C8D" w14:paraId="119580B3" w14:textId="77777777" w:rsidTr="00BE250F">
        <w:tc>
          <w:tcPr>
            <w:tcW w:w="9356" w:type="dxa"/>
          </w:tcPr>
          <w:p w14:paraId="78132593" w14:textId="15328CC8" w:rsidR="00BE250F" w:rsidRPr="009F7F0E" w:rsidRDefault="00BE250F" w:rsidP="002777A0">
            <w:pPr>
              <w:keepLines/>
              <w:widowControl w:val="0"/>
              <w:tabs>
                <w:tab w:val="left" w:pos="8364"/>
              </w:tabs>
              <w:spacing w:before="140" w:after="140"/>
              <w:ind w:left="454"/>
              <w:rPr>
                <w:b/>
                <w:color w:val="436E91"/>
                <w:szCs w:val="18"/>
              </w:rPr>
            </w:pPr>
            <w:r w:rsidRPr="009F7F0E">
              <w:rPr>
                <w:b/>
                <w:color w:val="436E91"/>
                <w:szCs w:val="18"/>
              </w:rPr>
              <w:t xml:space="preserve">1 / Acte d'engagement </w:t>
            </w:r>
          </w:p>
        </w:tc>
      </w:tr>
      <w:tr w:rsidR="00BE250F" w:rsidRPr="00372C8D" w14:paraId="069739A4" w14:textId="77777777" w:rsidTr="00BE250F">
        <w:tc>
          <w:tcPr>
            <w:tcW w:w="9356" w:type="dxa"/>
          </w:tcPr>
          <w:p w14:paraId="2F771617" w14:textId="77777777" w:rsidR="00BE250F" w:rsidRPr="009F7F0E" w:rsidRDefault="00BE250F" w:rsidP="002777A0">
            <w:pPr>
              <w:keepLines/>
              <w:widowControl w:val="0"/>
              <w:spacing w:before="140" w:after="140"/>
              <w:ind w:left="454"/>
              <w:rPr>
                <w:b/>
                <w:color w:val="436E91"/>
                <w:szCs w:val="18"/>
              </w:rPr>
            </w:pPr>
            <w:r w:rsidRPr="009F7F0E">
              <w:rPr>
                <w:b/>
                <w:color w:val="436E91"/>
                <w:szCs w:val="18"/>
              </w:rPr>
              <w:t>2 / Annexe n° 1 à l'acte d'engagement « attestation compagnie d'assurance »</w:t>
            </w:r>
          </w:p>
        </w:tc>
      </w:tr>
      <w:tr w:rsidR="003F642E" w:rsidRPr="00372C8D" w14:paraId="7899A2FE" w14:textId="77777777" w:rsidTr="00BE250F">
        <w:tc>
          <w:tcPr>
            <w:tcW w:w="9356" w:type="dxa"/>
          </w:tcPr>
          <w:p w14:paraId="3AF8DF41" w14:textId="60C18CB8" w:rsidR="003F642E" w:rsidRPr="009F7F0E" w:rsidRDefault="00C927A4" w:rsidP="002777A0">
            <w:pPr>
              <w:keepLines/>
              <w:widowControl w:val="0"/>
              <w:spacing w:before="140" w:after="140"/>
              <w:ind w:left="454"/>
              <w:rPr>
                <w:b/>
                <w:color w:val="436E91"/>
                <w:szCs w:val="18"/>
              </w:rPr>
            </w:pPr>
            <w:r w:rsidRPr="009F7F0E">
              <w:rPr>
                <w:b/>
                <w:color w:val="436E91"/>
                <w:szCs w:val="18"/>
              </w:rPr>
              <w:t>3</w:t>
            </w:r>
            <w:r w:rsidR="003F642E" w:rsidRPr="009F7F0E">
              <w:rPr>
                <w:b/>
                <w:color w:val="436E91"/>
                <w:szCs w:val="18"/>
              </w:rPr>
              <w:t xml:space="preserve"> / </w:t>
            </w:r>
            <w:r w:rsidR="009F7F0E" w:rsidRPr="009F7F0E">
              <w:rPr>
                <w:b/>
                <w:color w:val="436E91"/>
                <w:szCs w:val="18"/>
              </w:rPr>
              <w:t>Annexe n° 2 à l’acte d’engagement « convention de gestion »</w:t>
            </w:r>
          </w:p>
        </w:tc>
      </w:tr>
      <w:tr w:rsidR="00DB069E" w:rsidRPr="00372C8D" w14:paraId="1E13F93D" w14:textId="77777777" w:rsidTr="00BE250F">
        <w:tc>
          <w:tcPr>
            <w:tcW w:w="9356" w:type="dxa"/>
          </w:tcPr>
          <w:p w14:paraId="747DEDAD" w14:textId="724A87F1" w:rsidR="00DB069E" w:rsidRPr="009F7F0E" w:rsidRDefault="00DB069E" w:rsidP="002777A0">
            <w:pPr>
              <w:keepLines/>
              <w:widowControl w:val="0"/>
              <w:spacing w:before="140" w:after="140"/>
              <w:ind w:left="454"/>
              <w:rPr>
                <w:b/>
                <w:color w:val="436E91"/>
                <w:szCs w:val="18"/>
              </w:rPr>
            </w:pPr>
            <w:r w:rsidRPr="009F7F0E">
              <w:rPr>
                <w:b/>
                <w:color w:val="436E91"/>
                <w:szCs w:val="18"/>
              </w:rPr>
              <w:t xml:space="preserve">4 / </w:t>
            </w:r>
            <w:r w:rsidR="009F7F0E">
              <w:rPr>
                <w:b/>
                <w:color w:val="436E91"/>
                <w:szCs w:val="18"/>
              </w:rPr>
              <w:t>C</w:t>
            </w:r>
            <w:r w:rsidR="00C416CD" w:rsidRPr="009F7F0E">
              <w:rPr>
                <w:b/>
                <w:color w:val="436E91"/>
                <w:szCs w:val="18"/>
              </w:rPr>
              <w:t>ahier des clauses particulières</w:t>
            </w:r>
          </w:p>
        </w:tc>
      </w:tr>
      <w:tr w:rsidR="003F642E" w:rsidRPr="00372C8D" w14:paraId="0AFA3C8E" w14:textId="77777777" w:rsidTr="00BE250F">
        <w:tc>
          <w:tcPr>
            <w:tcW w:w="9356" w:type="dxa"/>
          </w:tcPr>
          <w:p w14:paraId="62B66980" w14:textId="4B4393CF" w:rsidR="003F642E" w:rsidRPr="009F7F0E" w:rsidRDefault="009F7F0E" w:rsidP="002777A0">
            <w:pPr>
              <w:keepLines/>
              <w:widowControl w:val="0"/>
              <w:tabs>
                <w:tab w:val="left" w:pos="8364"/>
              </w:tabs>
              <w:spacing w:before="140" w:after="140"/>
              <w:ind w:left="454"/>
              <w:rPr>
                <w:b/>
                <w:color w:val="436E91"/>
                <w:szCs w:val="18"/>
              </w:rPr>
            </w:pPr>
            <w:r w:rsidRPr="009F7F0E">
              <w:rPr>
                <w:b/>
                <w:color w:val="436E91"/>
                <w:szCs w:val="18"/>
              </w:rPr>
              <w:t>5</w:t>
            </w:r>
            <w:r w:rsidR="003F642E" w:rsidRPr="009F7F0E">
              <w:rPr>
                <w:b/>
                <w:color w:val="436E91"/>
                <w:szCs w:val="18"/>
              </w:rPr>
              <w:t xml:space="preserve"> / Dossier technique</w:t>
            </w:r>
          </w:p>
        </w:tc>
      </w:tr>
      <w:bookmarkEnd w:id="2"/>
    </w:tbl>
    <w:p w14:paraId="48302FA7" w14:textId="77777777" w:rsidR="00D06A2A" w:rsidRDefault="00D06A2A" w:rsidP="002777A0">
      <w:pPr>
        <w:keepLines/>
        <w:widowControl w:val="0"/>
        <w:ind w:left="5812" w:hanging="142"/>
        <w:rPr>
          <w:sz w:val="24"/>
        </w:rPr>
        <w:sectPr w:rsidR="00D06A2A" w:rsidSect="000577C8">
          <w:footerReference w:type="default" r:id="rId9"/>
          <w:footnotePr>
            <w:numRestart w:val="eachSect"/>
          </w:footnotePr>
          <w:type w:val="nextColumn"/>
          <w:pgSz w:w="11907" w:h="16840" w:code="9"/>
          <w:pgMar w:top="1134" w:right="1418" w:bottom="1418" w:left="1418" w:header="720" w:footer="567" w:gutter="0"/>
          <w:pgNumType w:start="1"/>
          <w:cols w:space="720"/>
          <w:docGrid w:linePitch="299"/>
        </w:sectPr>
      </w:pPr>
    </w:p>
    <w:p w14:paraId="67431B0A" w14:textId="65700AF4" w:rsidR="00CB49E8" w:rsidRPr="00550362" w:rsidRDefault="001B5A17" w:rsidP="002777A0">
      <w:pPr>
        <w:pStyle w:val="01NomTakaclient"/>
        <w:keepLines/>
        <w:spacing w:after="720"/>
        <w:rPr>
          <w:rFonts w:ascii="Arial Gras" w:hAnsi="Arial Gras"/>
          <w:caps/>
        </w:rPr>
      </w:pPr>
      <w:r>
        <w:rPr>
          <w:rFonts w:ascii="Arial Gras" w:hAnsi="Arial Gras"/>
          <w:caps/>
        </w:rPr>
        <w:lastRenderedPageBreak/>
        <w:t>Association Les Arts Décoratifs</w:t>
      </w:r>
    </w:p>
    <w:p w14:paraId="683D9A99" w14:textId="5AC26504" w:rsidR="00CB49E8" w:rsidRPr="00BE250F" w:rsidRDefault="00CB49E8" w:rsidP="002777A0">
      <w:pPr>
        <w:pStyle w:val="04TitreAECPDTSIN"/>
        <w:keepLines/>
        <w:spacing w:after="840"/>
        <w:rPr>
          <w:caps/>
          <w:sz w:val="36"/>
          <w:szCs w:val="36"/>
        </w:rPr>
      </w:pPr>
      <w:r w:rsidRPr="00BE250F">
        <w:rPr>
          <w:caps/>
          <w:sz w:val="36"/>
          <w:szCs w:val="36"/>
        </w:rPr>
        <w:t>Acte d’engagement</w:t>
      </w:r>
    </w:p>
    <w:p w14:paraId="54722507" w14:textId="77777777" w:rsidR="00D06A2A" w:rsidRPr="003516FC" w:rsidRDefault="00D06A2A" w:rsidP="002777A0">
      <w:pPr>
        <w:pStyle w:val="03Numlot"/>
        <w:keepLines/>
        <w:ind w:right="0"/>
      </w:pPr>
      <w:r w:rsidRPr="003516FC">
        <w:t xml:space="preserve">LOT N° </w:t>
      </w:r>
      <w:r w:rsidRPr="00E645BE">
        <w:rPr>
          <w:b/>
          <w:szCs w:val="40"/>
        </w:rPr>
        <w:t>1</w:t>
      </w:r>
    </w:p>
    <w:p w14:paraId="3D29AA3C" w14:textId="32292F98" w:rsidR="00CB49E8" w:rsidRPr="00335DD6" w:rsidRDefault="00CB49E8" w:rsidP="002777A0">
      <w:pPr>
        <w:pStyle w:val="02Nomdulot"/>
        <w:keepLines/>
        <w:spacing w:before="720" w:after="840"/>
        <w:ind w:right="0"/>
        <w:rPr>
          <w:rFonts w:ascii="Arial Gras" w:hAnsi="Arial Gras"/>
          <w:caps/>
        </w:rPr>
      </w:pPr>
      <w:r w:rsidRPr="00335DD6">
        <w:rPr>
          <w:rFonts w:ascii="Arial Gras" w:hAnsi="Arial Gras"/>
          <w:caps/>
        </w:rPr>
        <w:t>Assurance</w:t>
      </w:r>
      <w:r w:rsidR="00263AD1">
        <w:rPr>
          <w:rFonts w:ascii="Arial Gras" w:hAnsi="Arial Gras"/>
          <w:caps/>
        </w:rPr>
        <w:t xml:space="preserve"> </w:t>
      </w:r>
      <w:r w:rsidRPr="00335DD6">
        <w:rPr>
          <w:rFonts w:ascii="Arial Gras" w:hAnsi="Arial Gras"/>
          <w:caps/>
        </w:rPr>
        <w:t>dommages aux biens</w:t>
      </w:r>
      <w:r w:rsidRPr="00335DD6">
        <w:rPr>
          <w:rFonts w:ascii="Arial Gras" w:hAnsi="Arial Gras"/>
          <w:caps/>
        </w:rPr>
        <w:br/>
        <w:t>et risques annexes</w:t>
      </w:r>
    </w:p>
    <w:p w14:paraId="2F2FFC4A" w14:textId="438AEAE5" w:rsidR="00707CAB" w:rsidRPr="00E13FF2" w:rsidRDefault="00707CAB" w:rsidP="002777A0">
      <w:pPr>
        <w:pStyle w:val="Retraitcorpsdetexte"/>
        <w:keepLines/>
        <w:spacing w:line="300" w:lineRule="exact"/>
        <w:ind w:left="0"/>
        <w:jc w:val="center"/>
        <w:rPr>
          <w:rFonts w:ascii="Arial" w:hAnsi="Arial"/>
          <w:b/>
          <w:sz w:val="28"/>
        </w:rPr>
      </w:pPr>
      <w:r w:rsidRPr="00E13FF2">
        <w:rPr>
          <w:rFonts w:ascii="Arial" w:hAnsi="Arial"/>
          <w:b/>
          <w:sz w:val="28"/>
        </w:rPr>
        <w:t>Appel d'offres ouvert, selon les articles L. 2124-2, R. 2124-2 1°</w:t>
      </w:r>
    </w:p>
    <w:p w14:paraId="122DD5F6" w14:textId="59053194" w:rsidR="00707CAB" w:rsidRPr="00024B05" w:rsidRDefault="00707CAB" w:rsidP="002777A0">
      <w:pPr>
        <w:pStyle w:val="Retraitcorpsdetexte"/>
        <w:keepLines/>
        <w:spacing w:after="600" w:line="300" w:lineRule="exact"/>
        <w:ind w:left="0"/>
        <w:jc w:val="center"/>
        <w:rPr>
          <w:rFonts w:ascii="Arial" w:hAnsi="Arial"/>
          <w:b/>
          <w:sz w:val="28"/>
          <w:highlight w:val="yellow"/>
          <w:u w:val="single"/>
        </w:rPr>
      </w:pPr>
      <w:r w:rsidRPr="00E13FF2">
        <w:rPr>
          <w:rFonts w:ascii="Arial" w:hAnsi="Arial"/>
          <w:b/>
          <w:sz w:val="28"/>
        </w:rPr>
        <w:t xml:space="preserve">et R. 2161-2 à R. 2161-5 du </w:t>
      </w:r>
      <w:r w:rsidR="00024B05">
        <w:rPr>
          <w:rFonts w:ascii="Arial" w:hAnsi="Arial"/>
          <w:b/>
          <w:sz w:val="28"/>
        </w:rPr>
        <w:t>C</w:t>
      </w:r>
      <w:r w:rsidRPr="00E13FF2">
        <w:rPr>
          <w:rFonts w:ascii="Arial" w:hAnsi="Arial"/>
          <w:b/>
          <w:sz w:val="28"/>
        </w:rPr>
        <w:t>ode de la commande publique</w:t>
      </w:r>
    </w:p>
    <w:p w14:paraId="2EF4F55B" w14:textId="1D3748FC" w:rsidR="00707CAB" w:rsidRPr="00EF0AB0" w:rsidRDefault="00707CAB" w:rsidP="002777A0">
      <w:pPr>
        <w:keepLines/>
        <w:widowControl w:val="0"/>
        <w:pBdr>
          <w:top w:val="single" w:sz="12" w:space="5" w:color="A2C037"/>
          <w:left w:val="single" w:sz="12" w:space="4" w:color="A2C037"/>
          <w:bottom w:val="single" w:sz="12" w:space="5" w:color="A2C037"/>
          <w:right w:val="single" w:sz="12" w:space="4" w:color="A2C037"/>
        </w:pBdr>
        <w:tabs>
          <w:tab w:val="right" w:leader="dot" w:pos="6804"/>
        </w:tabs>
        <w:spacing w:after="600"/>
        <w:ind w:left="1701" w:right="1701"/>
        <w:jc w:val="center"/>
        <w:rPr>
          <w:b/>
          <w:color w:val="436E91"/>
          <w:sz w:val="28"/>
          <w:szCs w:val="22"/>
        </w:rPr>
      </w:pPr>
      <w:bookmarkStart w:id="3" w:name="_Hlk29475625"/>
      <w:r w:rsidRPr="00EF0AB0">
        <w:rPr>
          <w:b/>
          <w:color w:val="436E91"/>
          <w:sz w:val="28"/>
          <w:szCs w:val="22"/>
        </w:rPr>
        <w:t xml:space="preserve">Marché n° : </w:t>
      </w:r>
      <w:r w:rsidR="00024B05">
        <w:rPr>
          <w:b/>
          <w:color w:val="436E91"/>
          <w:sz w:val="28"/>
          <w:szCs w:val="22"/>
        </w:rPr>
        <w:tab/>
      </w:r>
    </w:p>
    <w:tbl>
      <w:tblPr>
        <w:tblStyle w:val="Grilledutableau"/>
        <w:tblW w:w="0" w:type="auto"/>
        <w:tblInd w:w="1545" w:type="dxa"/>
        <w:tblBorders>
          <w:top w:val="single" w:sz="12" w:space="0" w:color="A2C037" w:themeColor="accent6"/>
          <w:left w:val="single" w:sz="12" w:space="0" w:color="A2C037" w:themeColor="accent6"/>
          <w:bottom w:val="single" w:sz="12" w:space="0" w:color="A2C037" w:themeColor="accent6"/>
          <w:right w:val="single" w:sz="12" w:space="0" w:color="A2C037" w:themeColor="accent6"/>
          <w:insideH w:val="none" w:sz="0" w:space="0" w:color="auto"/>
          <w:insideV w:val="none" w:sz="0" w:space="0" w:color="auto"/>
        </w:tblBorders>
        <w:tblLook w:val="04A0" w:firstRow="1" w:lastRow="0" w:firstColumn="1" w:lastColumn="0" w:noHBand="0" w:noVBand="1"/>
      </w:tblPr>
      <w:tblGrid>
        <w:gridCol w:w="5953"/>
      </w:tblGrid>
      <w:tr w:rsidR="001B0A89" w:rsidRPr="001B0A89" w14:paraId="5D340B39" w14:textId="77777777" w:rsidTr="007C6FBC">
        <w:tc>
          <w:tcPr>
            <w:tcW w:w="5953" w:type="dxa"/>
          </w:tcPr>
          <w:p w14:paraId="349F4558" w14:textId="1B03F39C" w:rsidR="001B0A89" w:rsidRPr="001B0A89" w:rsidRDefault="001B0A89" w:rsidP="002777A0">
            <w:pPr>
              <w:keepLines/>
              <w:widowControl w:val="0"/>
              <w:tabs>
                <w:tab w:val="right" w:leader="dot" w:pos="5423"/>
              </w:tabs>
              <w:spacing w:before="80" w:after="80"/>
              <w:ind w:left="318"/>
              <w:rPr>
                <w:b/>
                <w:color w:val="436E91"/>
                <w:szCs w:val="18"/>
              </w:rPr>
            </w:pPr>
            <w:bookmarkStart w:id="4" w:name="_Hlk29475634"/>
            <w:bookmarkEnd w:id="3"/>
            <w:r w:rsidRPr="001B0A89">
              <w:rPr>
                <w:b/>
                <w:color w:val="436E91"/>
                <w:szCs w:val="18"/>
              </w:rPr>
              <w:t>Nom du candidat :</w:t>
            </w:r>
            <w:r>
              <w:rPr>
                <w:b/>
                <w:color w:val="436E91"/>
                <w:szCs w:val="18"/>
              </w:rPr>
              <w:tab/>
            </w:r>
          </w:p>
        </w:tc>
      </w:tr>
      <w:tr w:rsidR="001B0A89" w:rsidRPr="001B0A89" w14:paraId="6DC36324" w14:textId="77777777" w:rsidTr="007C6FBC">
        <w:tc>
          <w:tcPr>
            <w:tcW w:w="5953" w:type="dxa"/>
          </w:tcPr>
          <w:p w14:paraId="309F63C6" w14:textId="254CAE73" w:rsidR="001B0A89" w:rsidRPr="001B0A89" w:rsidRDefault="001B0A89" w:rsidP="002777A0">
            <w:pPr>
              <w:keepLines/>
              <w:widowControl w:val="0"/>
              <w:tabs>
                <w:tab w:val="right" w:leader="dot" w:pos="5412"/>
              </w:tabs>
              <w:spacing w:before="80" w:after="80"/>
              <w:ind w:left="318"/>
              <w:rPr>
                <w:b/>
                <w:color w:val="436E91"/>
                <w:szCs w:val="18"/>
              </w:rPr>
            </w:pPr>
            <w:r w:rsidRPr="001B0A89">
              <w:rPr>
                <w:b/>
                <w:color w:val="436E91"/>
                <w:szCs w:val="18"/>
              </w:rPr>
              <w:t>N° tél. :</w:t>
            </w:r>
            <w:r>
              <w:rPr>
                <w:b/>
                <w:color w:val="436E91"/>
                <w:szCs w:val="18"/>
              </w:rPr>
              <w:tab/>
            </w:r>
          </w:p>
        </w:tc>
      </w:tr>
      <w:tr w:rsidR="001B0A89" w:rsidRPr="001B0A89" w14:paraId="7C639647" w14:textId="77777777" w:rsidTr="001B0A89">
        <w:tc>
          <w:tcPr>
            <w:tcW w:w="5953" w:type="dxa"/>
          </w:tcPr>
          <w:p w14:paraId="5EE46E2D" w14:textId="2D7BD4AD" w:rsidR="001B0A89" w:rsidRPr="001B0A89" w:rsidRDefault="001B0A89" w:rsidP="002777A0">
            <w:pPr>
              <w:keepLines/>
              <w:widowControl w:val="0"/>
              <w:tabs>
                <w:tab w:val="right" w:leader="dot" w:pos="5423"/>
              </w:tabs>
              <w:spacing w:before="80" w:after="80"/>
              <w:ind w:left="318"/>
              <w:rPr>
                <w:b/>
                <w:color w:val="436E91"/>
                <w:szCs w:val="18"/>
              </w:rPr>
            </w:pPr>
            <w:r w:rsidRPr="001B0A89">
              <w:rPr>
                <w:b/>
                <w:color w:val="436E91"/>
                <w:szCs w:val="18"/>
              </w:rPr>
              <w:t>Courriel :</w:t>
            </w:r>
            <w:r>
              <w:rPr>
                <w:b/>
                <w:color w:val="436E91"/>
                <w:szCs w:val="18"/>
              </w:rPr>
              <w:tab/>
            </w:r>
          </w:p>
        </w:tc>
      </w:tr>
    </w:tbl>
    <w:p w14:paraId="30981DCB" w14:textId="77777777" w:rsidR="00EA4664" w:rsidRDefault="00EA4664" w:rsidP="002777A0">
      <w:pPr>
        <w:keepLines/>
        <w:rPr>
          <w:rFonts w:ascii="Arial Gras" w:hAnsi="Arial Gras" w:cs="Arial"/>
          <w:b/>
          <w:color w:val="FFFFFF"/>
          <w:szCs w:val="22"/>
        </w:rPr>
      </w:pPr>
      <w:bookmarkStart w:id="5" w:name="_Hlk29222700"/>
      <w:bookmarkEnd w:id="1"/>
      <w:bookmarkEnd w:id="4"/>
      <w:r>
        <w:br w:type="page"/>
      </w:r>
    </w:p>
    <w:p w14:paraId="25573FB7" w14:textId="77777777" w:rsidR="00B91E8F" w:rsidRPr="00073E3B" w:rsidRDefault="00B91E8F" w:rsidP="002777A0">
      <w:pPr>
        <w:pStyle w:val="06-TitreARTICLEAE"/>
        <w:keepLines/>
        <w:rPr>
          <w:caps/>
        </w:rPr>
      </w:pPr>
      <w:bookmarkStart w:id="6" w:name="_Hlk37053086"/>
      <w:bookmarkEnd w:id="5"/>
      <w:r w:rsidRPr="00073E3B">
        <w:rPr>
          <w:caps/>
        </w:rPr>
        <w:lastRenderedPageBreak/>
        <w:t>Contractant(s)</w:t>
      </w:r>
    </w:p>
    <w:p w14:paraId="7B1C394D" w14:textId="77777777" w:rsidR="00B60650" w:rsidRPr="00BA3F32" w:rsidRDefault="00B60650" w:rsidP="002777A0">
      <w:pPr>
        <w:keepLines/>
        <w:widowControl w:val="0"/>
        <w:spacing w:before="240" w:after="240"/>
        <w:rPr>
          <w:szCs w:val="22"/>
        </w:rPr>
      </w:pPr>
      <w:r w:rsidRPr="00BA3F32">
        <w:rPr>
          <w:szCs w:val="22"/>
        </w:rPr>
        <w:t>Je soussigné,</w:t>
      </w:r>
    </w:p>
    <w:p w14:paraId="1FA2FD0F" w14:textId="77777777" w:rsidR="00B60650" w:rsidRPr="00BA3F32" w:rsidRDefault="00B60650" w:rsidP="002777A0">
      <w:pPr>
        <w:keepLines/>
        <w:widowControl w:val="0"/>
        <w:tabs>
          <w:tab w:val="right" w:leader="dot" w:pos="9639"/>
        </w:tabs>
        <w:spacing w:after="480"/>
        <w:rPr>
          <w:szCs w:val="22"/>
        </w:rPr>
      </w:pPr>
      <w:r w:rsidRPr="00BA3F32">
        <w:rPr>
          <w:szCs w:val="22"/>
        </w:rPr>
        <w:t xml:space="preserve">NOM et PRENOM </w:t>
      </w:r>
      <w:r w:rsidRPr="00BA3F32">
        <w:rPr>
          <w:szCs w:val="22"/>
        </w:rPr>
        <w:tab/>
      </w:r>
    </w:p>
    <w:p w14:paraId="181A79F1" w14:textId="3B1B4285" w:rsidR="00B60650" w:rsidRPr="00BA3F32" w:rsidRDefault="008672F6" w:rsidP="002777A0">
      <w:pPr>
        <w:keepLines/>
        <w:widowControl w:val="0"/>
        <w:spacing w:after="480"/>
        <w:jc w:val="center"/>
        <w:rPr>
          <w:szCs w:val="22"/>
        </w:rPr>
      </w:pPr>
      <w:r>
        <w:rPr>
          <w:szCs w:val="22"/>
        </w:rPr>
        <w:t>à</w:t>
      </w:r>
      <w:r w:rsidR="00B60650" w:rsidRPr="00BA3F32">
        <w:rPr>
          <w:szCs w:val="22"/>
        </w:rPr>
        <w:t xml:space="preserve"> compléter </w:t>
      </w:r>
      <w:r w:rsidR="00B60650" w:rsidRPr="00BA3F32">
        <w:rPr>
          <w:b/>
          <w:bCs/>
          <w:i/>
          <w:iCs/>
          <w:szCs w:val="22"/>
        </w:rPr>
        <w:t>selon la forme de la candidature</w:t>
      </w:r>
      <w:r w:rsidR="00B60650" w:rsidRPr="00BA3F32">
        <w:rPr>
          <w:szCs w:val="22"/>
        </w:rPr>
        <w:t xml:space="preserve"> :</w:t>
      </w:r>
    </w:p>
    <w:p w14:paraId="18914142" w14:textId="07A477E5" w:rsidR="00B60650" w:rsidRDefault="00B60650" w:rsidP="002777A0">
      <w:pPr>
        <w:keepLines/>
        <w:widowControl w:val="0"/>
        <w:spacing w:after="480"/>
        <w:rPr>
          <w:b/>
          <w:bCs/>
          <w:i/>
          <w:iCs/>
          <w:szCs w:val="22"/>
        </w:rPr>
      </w:pPr>
      <w:r w:rsidRPr="00BA3F32">
        <w:rPr>
          <w:b/>
          <w:bCs/>
          <w:i/>
          <w:iCs/>
          <w:szCs w:val="22"/>
        </w:rPr>
        <w:t>agissant (cocher la case correspondante) :</w:t>
      </w:r>
    </w:p>
    <w:tbl>
      <w:tblPr>
        <w:tblW w:w="0" w:type="auto"/>
        <w:tblInd w:w="-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359"/>
        <w:gridCol w:w="382"/>
        <w:gridCol w:w="8303"/>
        <w:gridCol w:w="27"/>
      </w:tblGrid>
      <w:tr w:rsidR="008672F6" w:rsidRPr="00BA3F32" w14:paraId="5640645F" w14:textId="77777777" w:rsidTr="00EA4664">
        <w:trPr>
          <w:gridBefore w:val="1"/>
          <w:wBefore w:w="359" w:type="dxa"/>
        </w:trPr>
        <w:tc>
          <w:tcPr>
            <w:tcW w:w="382" w:type="dxa"/>
            <w:tcBorders>
              <w:top w:val="single" w:sz="4" w:space="0" w:color="auto"/>
              <w:left w:val="single" w:sz="4" w:space="0" w:color="auto"/>
              <w:bottom w:val="single" w:sz="4" w:space="0" w:color="auto"/>
              <w:right w:val="single" w:sz="4" w:space="0" w:color="auto"/>
            </w:tcBorders>
            <w:vAlign w:val="center"/>
          </w:tcPr>
          <w:p w14:paraId="76DD5889" w14:textId="77777777" w:rsidR="008672F6" w:rsidRPr="00BA3F32" w:rsidRDefault="008672F6" w:rsidP="002777A0">
            <w:pPr>
              <w:keepLines/>
              <w:widowControl w:val="0"/>
              <w:jc w:val="center"/>
              <w:rPr>
                <w:b/>
                <w:bCs/>
                <w:i/>
                <w:iCs/>
                <w:szCs w:val="22"/>
              </w:rPr>
            </w:pPr>
          </w:p>
        </w:tc>
        <w:tc>
          <w:tcPr>
            <w:tcW w:w="8330" w:type="dxa"/>
            <w:gridSpan w:val="2"/>
            <w:tcBorders>
              <w:top w:val="nil"/>
              <w:left w:val="single" w:sz="4" w:space="0" w:color="auto"/>
              <w:bottom w:val="nil"/>
              <w:right w:val="nil"/>
            </w:tcBorders>
            <w:vAlign w:val="center"/>
          </w:tcPr>
          <w:p w14:paraId="249A8080" w14:textId="77777777" w:rsidR="008672F6" w:rsidRPr="00BA3F32" w:rsidRDefault="008672F6" w:rsidP="002777A0">
            <w:pPr>
              <w:keepLines/>
              <w:widowControl w:val="0"/>
              <w:tabs>
                <w:tab w:val="right" w:pos="9286"/>
              </w:tabs>
              <w:rPr>
                <w:b/>
                <w:bCs/>
                <w:i/>
                <w:iCs/>
                <w:szCs w:val="22"/>
              </w:rPr>
            </w:pPr>
            <w:r w:rsidRPr="00BA3F32">
              <w:rPr>
                <w:b/>
                <w:bCs/>
                <w:i/>
                <w:iCs/>
                <w:szCs w:val="22"/>
              </w:rPr>
              <w:t>en candidat unique pour le compte de :</w:t>
            </w:r>
          </w:p>
        </w:tc>
      </w:tr>
      <w:tr w:rsidR="008672F6" w:rsidRPr="00BA3F32" w14:paraId="3E117301" w14:textId="77777777" w:rsidTr="00EA4664">
        <w:trPr>
          <w:gridBefore w:val="1"/>
          <w:wBefore w:w="359" w:type="dxa"/>
        </w:trPr>
        <w:tc>
          <w:tcPr>
            <w:tcW w:w="382" w:type="dxa"/>
            <w:tcBorders>
              <w:top w:val="single" w:sz="4" w:space="0" w:color="auto"/>
              <w:left w:val="nil"/>
              <w:bottom w:val="single" w:sz="4" w:space="0" w:color="auto"/>
              <w:right w:val="nil"/>
            </w:tcBorders>
            <w:vAlign w:val="center"/>
          </w:tcPr>
          <w:p w14:paraId="49745529" w14:textId="77777777" w:rsidR="008672F6" w:rsidRPr="00BA3F32" w:rsidRDefault="008672F6" w:rsidP="002777A0">
            <w:pPr>
              <w:keepLines/>
              <w:widowControl w:val="0"/>
              <w:jc w:val="center"/>
              <w:rPr>
                <w:b/>
                <w:bCs/>
                <w:i/>
                <w:iCs/>
                <w:szCs w:val="22"/>
              </w:rPr>
            </w:pPr>
          </w:p>
        </w:tc>
        <w:tc>
          <w:tcPr>
            <w:tcW w:w="8330" w:type="dxa"/>
            <w:gridSpan w:val="2"/>
            <w:tcBorders>
              <w:top w:val="nil"/>
              <w:left w:val="nil"/>
              <w:bottom w:val="nil"/>
              <w:right w:val="nil"/>
            </w:tcBorders>
            <w:vAlign w:val="center"/>
          </w:tcPr>
          <w:p w14:paraId="0EF3E7D4" w14:textId="77777777" w:rsidR="008672F6" w:rsidRPr="00BA3F32" w:rsidRDefault="008672F6" w:rsidP="002777A0">
            <w:pPr>
              <w:keepLines/>
              <w:widowControl w:val="0"/>
              <w:tabs>
                <w:tab w:val="right" w:pos="9286"/>
              </w:tabs>
              <w:rPr>
                <w:b/>
                <w:bCs/>
                <w:i/>
                <w:iCs/>
                <w:szCs w:val="22"/>
              </w:rPr>
            </w:pPr>
          </w:p>
        </w:tc>
      </w:tr>
      <w:tr w:rsidR="00AD0380" w14:paraId="1A520535" w14:textId="77777777" w:rsidTr="00EA4664">
        <w:tblPrEx>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CellMar>
            <w:left w:w="108" w:type="dxa"/>
            <w:right w:w="108" w:type="dxa"/>
          </w:tblCellMar>
          <w:tblLook w:val="04A0" w:firstRow="1" w:lastRow="0" w:firstColumn="1" w:lastColumn="0" w:noHBand="0" w:noVBand="1"/>
        </w:tblPrEx>
        <w:trPr>
          <w:gridAfter w:val="1"/>
          <w:wAfter w:w="27" w:type="dxa"/>
          <w:trHeight w:val="1198"/>
        </w:trPr>
        <w:tc>
          <w:tcPr>
            <w:tcW w:w="9044" w:type="dxa"/>
            <w:gridSpan w:val="3"/>
            <w:vAlign w:val="center"/>
          </w:tcPr>
          <w:p w14:paraId="4B4A2293" w14:textId="77777777" w:rsidR="00BA3F32" w:rsidRPr="00451B2E" w:rsidRDefault="00BA3F32" w:rsidP="002777A0">
            <w:pPr>
              <w:keepLines/>
              <w:widowControl w:val="0"/>
              <w:tabs>
                <w:tab w:val="right" w:leader="dot" w:pos="8521"/>
              </w:tabs>
              <w:ind w:left="454" w:hanging="284"/>
              <w:jc w:val="both"/>
              <w:rPr>
                <w:i/>
                <w:iCs/>
                <w:szCs w:val="22"/>
              </w:rPr>
            </w:pPr>
            <w:bookmarkStart w:id="7" w:name="_Hlk29476886"/>
            <w:bookmarkStart w:id="8" w:name="_Hlk29475680"/>
            <w:r w:rsidRPr="00451B2E">
              <w:rPr>
                <w:i/>
                <w:iCs/>
                <w:szCs w:val="22"/>
              </w:rPr>
              <w:t>-</w:t>
            </w:r>
            <w:r w:rsidRPr="00451B2E">
              <w:rPr>
                <w:i/>
                <w:iCs/>
                <w:szCs w:val="22"/>
              </w:rPr>
              <w:tab/>
              <w:t>identification :</w:t>
            </w:r>
            <w:r w:rsidRPr="00451B2E">
              <w:rPr>
                <w:i/>
                <w:iCs/>
                <w:szCs w:val="22"/>
              </w:rPr>
              <w:tab/>
            </w:r>
          </w:p>
          <w:p w14:paraId="761D4F8B" w14:textId="77777777" w:rsidR="00BA3F32" w:rsidRPr="00451B2E" w:rsidRDefault="00BA3F32" w:rsidP="002777A0">
            <w:pPr>
              <w:keepLines/>
              <w:widowControl w:val="0"/>
              <w:tabs>
                <w:tab w:val="right" w:leader="dot" w:pos="8521"/>
              </w:tabs>
              <w:ind w:left="454" w:hanging="284"/>
              <w:jc w:val="both"/>
              <w:rPr>
                <w:i/>
                <w:iCs/>
                <w:szCs w:val="22"/>
              </w:rPr>
            </w:pPr>
            <w:r w:rsidRPr="00451B2E">
              <w:rPr>
                <w:i/>
                <w:iCs/>
                <w:szCs w:val="22"/>
              </w:rPr>
              <w:t>-</w:t>
            </w:r>
            <w:r w:rsidRPr="00451B2E">
              <w:rPr>
                <w:i/>
                <w:iCs/>
                <w:szCs w:val="22"/>
              </w:rPr>
              <w:tab/>
              <w:t>adresse du siège social :</w:t>
            </w:r>
            <w:r w:rsidRPr="00451B2E">
              <w:rPr>
                <w:i/>
                <w:iCs/>
                <w:szCs w:val="22"/>
              </w:rPr>
              <w:tab/>
            </w:r>
          </w:p>
          <w:p w14:paraId="5D818826" w14:textId="77777777" w:rsidR="00BA3F32" w:rsidRPr="00451B2E" w:rsidRDefault="00BA3F32" w:rsidP="002777A0">
            <w:pPr>
              <w:keepLines/>
              <w:widowControl w:val="0"/>
              <w:tabs>
                <w:tab w:val="right" w:leader="dot" w:pos="8521"/>
              </w:tabs>
              <w:ind w:left="454" w:hanging="284"/>
              <w:jc w:val="both"/>
              <w:rPr>
                <w:i/>
                <w:iCs/>
                <w:szCs w:val="22"/>
              </w:rPr>
            </w:pPr>
            <w:r w:rsidRPr="00451B2E">
              <w:rPr>
                <w:i/>
                <w:iCs/>
                <w:szCs w:val="22"/>
              </w:rPr>
              <w:tab/>
            </w:r>
            <w:r w:rsidRPr="00451B2E">
              <w:rPr>
                <w:i/>
                <w:iCs/>
                <w:szCs w:val="22"/>
              </w:rPr>
              <w:tab/>
            </w:r>
          </w:p>
          <w:p w14:paraId="34ED9AA2" w14:textId="365C4C9A" w:rsidR="00BA3F32" w:rsidRPr="00451B2E" w:rsidRDefault="00BA3F32" w:rsidP="002777A0">
            <w:pPr>
              <w:keepLines/>
              <w:widowControl w:val="0"/>
              <w:tabs>
                <w:tab w:val="right" w:leader="dot" w:pos="8521"/>
              </w:tabs>
              <w:ind w:left="454" w:hanging="284"/>
              <w:jc w:val="both"/>
              <w:rPr>
                <w:b/>
                <w:bCs/>
                <w:i/>
                <w:iCs/>
                <w:szCs w:val="22"/>
              </w:rPr>
            </w:pPr>
            <w:r w:rsidRPr="00451B2E">
              <w:rPr>
                <w:i/>
                <w:iCs/>
                <w:szCs w:val="22"/>
              </w:rPr>
              <w:tab/>
            </w:r>
            <w:r w:rsidRPr="00451B2E">
              <w:rPr>
                <w:i/>
                <w:iCs/>
                <w:szCs w:val="22"/>
              </w:rPr>
              <w:tab/>
            </w:r>
          </w:p>
        </w:tc>
      </w:tr>
      <w:tr w:rsidR="008150DE" w:rsidRPr="00BA3F32" w14:paraId="6ABB0E6E" w14:textId="77777777" w:rsidTr="00EA4664">
        <w:trPr>
          <w:gridBefore w:val="1"/>
          <w:wBefore w:w="359" w:type="dxa"/>
          <w:cantSplit/>
          <w:trHeight w:val="278"/>
        </w:trPr>
        <w:tc>
          <w:tcPr>
            <w:tcW w:w="382" w:type="dxa"/>
            <w:tcBorders>
              <w:top w:val="nil"/>
              <w:left w:val="nil"/>
              <w:bottom w:val="single" w:sz="4" w:space="0" w:color="auto"/>
              <w:right w:val="nil"/>
            </w:tcBorders>
            <w:vAlign w:val="center"/>
          </w:tcPr>
          <w:p w14:paraId="77B1A81A" w14:textId="77777777" w:rsidR="008150DE" w:rsidRPr="00BA3F32" w:rsidRDefault="008150DE" w:rsidP="002777A0">
            <w:pPr>
              <w:keepLines/>
              <w:widowControl w:val="0"/>
              <w:jc w:val="center"/>
              <w:rPr>
                <w:b/>
                <w:bCs/>
                <w:i/>
                <w:iCs/>
                <w:szCs w:val="22"/>
              </w:rPr>
            </w:pPr>
          </w:p>
        </w:tc>
        <w:tc>
          <w:tcPr>
            <w:tcW w:w="8330" w:type="dxa"/>
            <w:gridSpan w:val="2"/>
            <w:tcBorders>
              <w:top w:val="nil"/>
              <w:left w:val="nil"/>
              <w:bottom w:val="nil"/>
              <w:right w:val="nil"/>
            </w:tcBorders>
            <w:vAlign w:val="center"/>
          </w:tcPr>
          <w:p w14:paraId="758AD930" w14:textId="5FD4EB9F" w:rsidR="008150DE" w:rsidRPr="00BA3F32" w:rsidRDefault="008150DE" w:rsidP="002777A0">
            <w:pPr>
              <w:keepLines/>
              <w:widowControl w:val="0"/>
              <w:ind w:right="639"/>
              <w:jc w:val="both"/>
              <w:rPr>
                <w:b/>
                <w:bCs/>
                <w:i/>
                <w:iCs/>
                <w:spacing w:val="-2"/>
                <w:szCs w:val="22"/>
              </w:rPr>
            </w:pPr>
          </w:p>
        </w:tc>
      </w:tr>
      <w:tr w:rsidR="008150DE" w:rsidRPr="00BA3F32" w14:paraId="58C8D8B7" w14:textId="77777777" w:rsidTr="00EA4664">
        <w:trPr>
          <w:gridBefore w:val="1"/>
          <w:wBefore w:w="359" w:type="dxa"/>
          <w:cantSplit/>
          <w:trHeight w:val="278"/>
        </w:trPr>
        <w:tc>
          <w:tcPr>
            <w:tcW w:w="382" w:type="dxa"/>
            <w:tcBorders>
              <w:top w:val="single" w:sz="4" w:space="0" w:color="auto"/>
              <w:left w:val="single" w:sz="4" w:space="0" w:color="auto"/>
              <w:bottom w:val="single" w:sz="4" w:space="0" w:color="auto"/>
              <w:right w:val="single" w:sz="4" w:space="0" w:color="auto"/>
            </w:tcBorders>
            <w:vAlign w:val="center"/>
          </w:tcPr>
          <w:p w14:paraId="5544F326" w14:textId="77777777" w:rsidR="008150DE" w:rsidRPr="00BA3F32" w:rsidRDefault="008150DE" w:rsidP="002777A0">
            <w:pPr>
              <w:keepLines/>
              <w:widowControl w:val="0"/>
              <w:jc w:val="center"/>
              <w:rPr>
                <w:b/>
                <w:bCs/>
                <w:i/>
                <w:iCs/>
                <w:szCs w:val="22"/>
              </w:rPr>
            </w:pPr>
          </w:p>
        </w:tc>
        <w:tc>
          <w:tcPr>
            <w:tcW w:w="8330" w:type="dxa"/>
            <w:gridSpan w:val="2"/>
            <w:tcBorders>
              <w:top w:val="nil"/>
              <w:left w:val="single" w:sz="4" w:space="0" w:color="auto"/>
              <w:bottom w:val="nil"/>
              <w:right w:val="nil"/>
            </w:tcBorders>
            <w:vAlign w:val="center"/>
          </w:tcPr>
          <w:p w14:paraId="5130D0D8" w14:textId="7FD503E8" w:rsidR="008150DE" w:rsidRPr="00BA3F32" w:rsidRDefault="008150DE" w:rsidP="002777A0">
            <w:pPr>
              <w:keepLines/>
              <w:widowControl w:val="0"/>
              <w:ind w:right="639"/>
              <w:jc w:val="both"/>
              <w:rPr>
                <w:b/>
                <w:bCs/>
                <w:i/>
                <w:iCs/>
                <w:spacing w:val="-2"/>
                <w:szCs w:val="22"/>
              </w:rPr>
            </w:pPr>
            <w:r w:rsidRPr="00BA3F32">
              <w:rPr>
                <w:b/>
                <w:bCs/>
                <w:i/>
                <w:iCs/>
                <w:spacing w:val="-2"/>
                <w:szCs w:val="22"/>
              </w:rPr>
              <w:t xml:space="preserve">comme mandataire du groupement constitué des membres suivants pour </w:t>
            </w:r>
          </w:p>
        </w:tc>
      </w:tr>
      <w:tr w:rsidR="008150DE" w:rsidRPr="00BA3F32" w14:paraId="67DC385F" w14:textId="77777777" w:rsidTr="00EA4664">
        <w:trPr>
          <w:gridBefore w:val="1"/>
          <w:wBefore w:w="359" w:type="dxa"/>
          <w:cantSplit/>
          <w:trHeight w:val="278"/>
        </w:trPr>
        <w:tc>
          <w:tcPr>
            <w:tcW w:w="382" w:type="dxa"/>
            <w:tcBorders>
              <w:top w:val="single" w:sz="4" w:space="0" w:color="auto"/>
              <w:left w:val="nil"/>
              <w:bottom w:val="nil"/>
              <w:right w:val="nil"/>
            </w:tcBorders>
            <w:vAlign w:val="center"/>
          </w:tcPr>
          <w:p w14:paraId="63C8753F" w14:textId="77777777" w:rsidR="008150DE" w:rsidRPr="00BA3F32" w:rsidRDefault="008150DE" w:rsidP="002777A0">
            <w:pPr>
              <w:keepLines/>
              <w:widowControl w:val="0"/>
              <w:jc w:val="center"/>
              <w:rPr>
                <w:b/>
                <w:bCs/>
                <w:i/>
                <w:iCs/>
                <w:szCs w:val="22"/>
              </w:rPr>
            </w:pPr>
          </w:p>
        </w:tc>
        <w:tc>
          <w:tcPr>
            <w:tcW w:w="8330" w:type="dxa"/>
            <w:gridSpan w:val="2"/>
            <w:tcBorders>
              <w:top w:val="nil"/>
              <w:left w:val="nil"/>
              <w:bottom w:val="nil"/>
              <w:right w:val="nil"/>
            </w:tcBorders>
            <w:vAlign w:val="center"/>
          </w:tcPr>
          <w:p w14:paraId="1C46EC19" w14:textId="7639F909" w:rsidR="008150DE" w:rsidRPr="00BA3F32" w:rsidRDefault="008150DE" w:rsidP="002777A0">
            <w:pPr>
              <w:keepLines/>
              <w:widowControl w:val="0"/>
              <w:ind w:right="639"/>
              <w:jc w:val="both"/>
              <w:rPr>
                <w:b/>
                <w:bCs/>
                <w:i/>
                <w:iCs/>
                <w:spacing w:val="-2"/>
                <w:szCs w:val="22"/>
              </w:rPr>
            </w:pPr>
            <w:r w:rsidRPr="00BA3F32">
              <w:rPr>
                <w:b/>
                <w:bCs/>
                <w:i/>
                <w:iCs/>
                <w:spacing w:val="-2"/>
                <w:szCs w:val="22"/>
              </w:rPr>
              <w:t xml:space="preserve">lesquels </w:t>
            </w:r>
            <w:r w:rsidRPr="00BA3F32">
              <w:rPr>
                <w:b/>
                <w:bCs/>
                <w:i/>
                <w:iCs/>
                <w:szCs w:val="22"/>
              </w:rPr>
              <w:t>doivent être précisés :</w:t>
            </w:r>
          </w:p>
        </w:tc>
      </w:tr>
      <w:tr w:rsidR="008150DE" w:rsidRPr="00BA3F32" w14:paraId="73588052" w14:textId="77777777" w:rsidTr="00EA4664">
        <w:trPr>
          <w:gridBefore w:val="1"/>
          <w:wBefore w:w="359" w:type="dxa"/>
          <w:cantSplit/>
          <w:trHeight w:val="278"/>
        </w:trPr>
        <w:tc>
          <w:tcPr>
            <w:tcW w:w="382" w:type="dxa"/>
            <w:tcBorders>
              <w:top w:val="nil"/>
              <w:left w:val="nil"/>
              <w:bottom w:val="nil"/>
              <w:right w:val="nil"/>
            </w:tcBorders>
            <w:vAlign w:val="center"/>
          </w:tcPr>
          <w:p w14:paraId="50B24881" w14:textId="77777777" w:rsidR="008150DE" w:rsidRPr="00BA3F32" w:rsidRDefault="008150DE" w:rsidP="002777A0">
            <w:pPr>
              <w:keepLines/>
              <w:widowControl w:val="0"/>
              <w:jc w:val="center"/>
              <w:rPr>
                <w:b/>
                <w:bCs/>
                <w:i/>
                <w:iCs/>
                <w:szCs w:val="22"/>
              </w:rPr>
            </w:pPr>
          </w:p>
        </w:tc>
        <w:tc>
          <w:tcPr>
            <w:tcW w:w="8330" w:type="dxa"/>
            <w:gridSpan w:val="2"/>
            <w:tcBorders>
              <w:top w:val="nil"/>
              <w:left w:val="nil"/>
              <w:bottom w:val="nil"/>
              <w:right w:val="nil"/>
            </w:tcBorders>
            <w:vAlign w:val="center"/>
          </w:tcPr>
          <w:p w14:paraId="62946E4E" w14:textId="77777777" w:rsidR="008150DE" w:rsidRPr="00BA3F32" w:rsidRDefault="008150DE" w:rsidP="002777A0">
            <w:pPr>
              <w:keepLines/>
              <w:widowControl w:val="0"/>
              <w:ind w:right="639"/>
              <w:jc w:val="both"/>
              <w:rPr>
                <w:b/>
                <w:bCs/>
                <w:i/>
                <w:iCs/>
                <w:spacing w:val="-2"/>
                <w:szCs w:val="22"/>
              </w:rPr>
            </w:pPr>
          </w:p>
        </w:tc>
      </w:tr>
      <w:tr w:rsidR="00AD0380" w14:paraId="0FB5AF84" w14:textId="77777777" w:rsidTr="00836A87">
        <w:tblPrEx>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CellMar>
            <w:left w:w="108" w:type="dxa"/>
            <w:right w:w="108" w:type="dxa"/>
          </w:tblCellMar>
          <w:tblLook w:val="04A0" w:firstRow="1" w:lastRow="0" w:firstColumn="1" w:lastColumn="0" w:noHBand="0" w:noVBand="1"/>
        </w:tblPrEx>
        <w:trPr>
          <w:gridAfter w:val="1"/>
          <w:wAfter w:w="27" w:type="dxa"/>
          <w:trHeight w:val="3712"/>
        </w:trPr>
        <w:tc>
          <w:tcPr>
            <w:tcW w:w="9044" w:type="dxa"/>
            <w:gridSpan w:val="3"/>
            <w:vAlign w:val="center"/>
          </w:tcPr>
          <w:p w14:paraId="7CD76CD2" w14:textId="77777777" w:rsidR="00BA3F32" w:rsidRPr="00451B2E" w:rsidRDefault="00BA3F32" w:rsidP="002777A0">
            <w:pPr>
              <w:keepLines/>
              <w:widowControl w:val="0"/>
              <w:tabs>
                <w:tab w:val="left" w:pos="993"/>
                <w:tab w:val="right" w:leader="dot" w:pos="8521"/>
                <w:tab w:val="right" w:leader="dot" w:pos="9638"/>
              </w:tabs>
              <w:ind w:left="454" w:hanging="284"/>
              <w:jc w:val="both"/>
              <w:rPr>
                <w:i/>
                <w:iCs/>
                <w:szCs w:val="22"/>
              </w:rPr>
            </w:pPr>
            <w:r w:rsidRPr="00451B2E">
              <w:rPr>
                <w:i/>
                <w:iCs/>
                <w:szCs w:val="22"/>
              </w:rPr>
              <w:t>-</w:t>
            </w:r>
            <w:r w:rsidRPr="00451B2E">
              <w:rPr>
                <w:i/>
                <w:iCs/>
                <w:szCs w:val="22"/>
              </w:rPr>
              <w:tab/>
              <w:t>intitulé social complet :</w:t>
            </w:r>
            <w:r w:rsidRPr="00451B2E">
              <w:rPr>
                <w:i/>
                <w:iCs/>
                <w:szCs w:val="22"/>
              </w:rPr>
              <w:tab/>
            </w:r>
          </w:p>
          <w:p w14:paraId="6F76B649" w14:textId="77777777" w:rsidR="00BA3F32" w:rsidRPr="00451B2E" w:rsidRDefault="00BA3F32" w:rsidP="002777A0">
            <w:pPr>
              <w:keepLines/>
              <w:widowControl w:val="0"/>
              <w:tabs>
                <w:tab w:val="left" w:pos="993"/>
                <w:tab w:val="right" w:leader="dot" w:pos="8521"/>
              </w:tabs>
              <w:ind w:left="454" w:hanging="284"/>
              <w:jc w:val="both"/>
              <w:rPr>
                <w:i/>
                <w:iCs/>
                <w:szCs w:val="22"/>
              </w:rPr>
            </w:pPr>
            <w:r w:rsidRPr="00451B2E">
              <w:rPr>
                <w:i/>
                <w:iCs/>
                <w:szCs w:val="22"/>
              </w:rPr>
              <w:t>-</w:t>
            </w:r>
            <w:r w:rsidRPr="00451B2E">
              <w:rPr>
                <w:i/>
                <w:iCs/>
                <w:szCs w:val="22"/>
              </w:rPr>
              <w:tab/>
              <w:t>adresse du siège social :</w:t>
            </w:r>
            <w:r w:rsidRPr="00451B2E">
              <w:rPr>
                <w:i/>
                <w:iCs/>
                <w:szCs w:val="22"/>
              </w:rPr>
              <w:tab/>
            </w:r>
          </w:p>
          <w:p w14:paraId="383C146B" w14:textId="77777777" w:rsidR="00BA3F32" w:rsidRPr="00451B2E" w:rsidRDefault="00BA3F32" w:rsidP="002777A0">
            <w:pPr>
              <w:keepLines/>
              <w:widowControl w:val="0"/>
              <w:tabs>
                <w:tab w:val="right" w:leader="dot" w:pos="8521"/>
              </w:tabs>
              <w:ind w:left="454" w:hanging="284"/>
              <w:jc w:val="both"/>
              <w:rPr>
                <w:i/>
                <w:iCs/>
                <w:szCs w:val="22"/>
              </w:rPr>
            </w:pPr>
            <w:r w:rsidRPr="00451B2E">
              <w:rPr>
                <w:i/>
                <w:iCs/>
                <w:szCs w:val="22"/>
              </w:rPr>
              <w:tab/>
            </w:r>
            <w:r w:rsidRPr="00451B2E">
              <w:rPr>
                <w:i/>
                <w:iCs/>
                <w:szCs w:val="22"/>
              </w:rPr>
              <w:tab/>
            </w:r>
          </w:p>
          <w:p w14:paraId="73E8171F" w14:textId="77777777" w:rsidR="00BA3F32" w:rsidRPr="008150DE" w:rsidRDefault="00BA3F32" w:rsidP="002777A0">
            <w:pPr>
              <w:keepLines/>
              <w:widowControl w:val="0"/>
              <w:tabs>
                <w:tab w:val="right" w:leader="dot" w:pos="8521"/>
              </w:tabs>
              <w:spacing w:after="240"/>
              <w:ind w:left="454" w:hanging="284"/>
              <w:jc w:val="both"/>
              <w:rPr>
                <w:i/>
                <w:iCs/>
                <w:szCs w:val="22"/>
              </w:rPr>
            </w:pPr>
            <w:r w:rsidRPr="00451B2E">
              <w:rPr>
                <w:i/>
                <w:iCs/>
                <w:szCs w:val="22"/>
              </w:rPr>
              <w:tab/>
            </w:r>
            <w:r w:rsidRPr="00451B2E">
              <w:rPr>
                <w:i/>
                <w:iCs/>
                <w:szCs w:val="22"/>
              </w:rPr>
              <w:tab/>
            </w:r>
          </w:p>
          <w:p w14:paraId="124346AB" w14:textId="77777777" w:rsidR="00BA3F32" w:rsidRPr="00451B2E" w:rsidRDefault="00BA3F32" w:rsidP="002777A0">
            <w:pPr>
              <w:keepLines/>
              <w:widowControl w:val="0"/>
              <w:tabs>
                <w:tab w:val="left" w:pos="993"/>
                <w:tab w:val="right" w:leader="dot" w:pos="8521"/>
              </w:tabs>
              <w:ind w:left="454" w:hanging="284"/>
              <w:jc w:val="both"/>
              <w:rPr>
                <w:i/>
                <w:iCs/>
                <w:szCs w:val="22"/>
              </w:rPr>
            </w:pPr>
            <w:r w:rsidRPr="00451B2E">
              <w:rPr>
                <w:i/>
                <w:iCs/>
                <w:szCs w:val="22"/>
              </w:rPr>
              <w:t>-</w:t>
            </w:r>
            <w:r w:rsidRPr="00451B2E">
              <w:rPr>
                <w:i/>
                <w:iCs/>
                <w:szCs w:val="22"/>
              </w:rPr>
              <w:tab/>
              <w:t>intitulé social complet :</w:t>
            </w:r>
            <w:r w:rsidRPr="00451B2E">
              <w:rPr>
                <w:i/>
                <w:iCs/>
                <w:szCs w:val="22"/>
              </w:rPr>
              <w:tab/>
            </w:r>
          </w:p>
          <w:p w14:paraId="39FAC2B9" w14:textId="77777777" w:rsidR="00BA3F32" w:rsidRPr="00451B2E" w:rsidRDefault="00BA3F32" w:rsidP="002777A0">
            <w:pPr>
              <w:keepLines/>
              <w:widowControl w:val="0"/>
              <w:tabs>
                <w:tab w:val="left" w:pos="993"/>
                <w:tab w:val="right" w:leader="dot" w:pos="8521"/>
              </w:tabs>
              <w:ind w:left="454" w:hanging="284"/>
              <w:jc w:val="both"/>
              <w:rPr>
                <w:i/>
                <w:iCs/>
                <w:szCs w:val="22"/>
              </w:rPr>
            </w:pPr>
            <w:r w:rsidRPr="00451B2E">
              <w:rPr>
                <w:i/>
                <w:iCs/>
                <w:szCs w:val="22"/>
              </w:rPr>
              <w:t>-</w:t>
            </w:r>
            <w:r w:rsidRPr="00451B2E">
              <w:rPr>
                <w:i/>
                <w:iCs/>
                <w:szCs w:val="22"/>
              </w:rPr>
              <w:tab/>
              <w:t>adresse du siège social :</w:t>
            </w:r>
            <w:r w:rsidRPr="00451B2E">
              <w:rPr>
                <w:i/>
                <w:iCs/>
                <w:szCs w:val="22"/>
              </w:rPr>
              <w:tab/>
            </w:r>
          </w:p>
          <w:p w14:paraId="640CFA50" w14:textId="77777777" w:rsidR="00BA3F32" w:rsidRPr="00451B2E" w:rsidRDefault="00BA3F32" w:rsidP="002777A0">
            <w:pPr>
              <w:keepLines/>
              <w:widowControl w:val="0"/>
              <w:tabs>
                <w:tab w:val="right" w:leader="dot" w:pos="8521"/>
              </w:tabs>
              <w:ind w:left="454" w:hanging="284"/>
              <w:jc w:val="both"/>
              <w:rPr>
                <w:i/>
                <w:iCs/>
                <w:szCs w:val="22"/>
              </w:rPr>
            </w:pPr>
            <w:r w:rsidRPr="00451B2E">
              <w:rPr>
                <w:i/>
                <w:iCs/>
                <w:szCs w:val="22"/>
              </w:rPr>
              <w:tab/>
            </w:r>
            <w:r w:rsidRPr="00451B2E">
              <w:rPr>
                <w:i/>
                <w:iCs/>
                <w:szCs w:val="22"/>
              </w:rPr>
              <w:tab/>
            </w:r>
          </w:p>
          <w:p w14:paraId="60EBB75C" w14:textId="77777777" w:rsidR="00BA3F32" w:rsidRPr="008150DE" w:rsidRDefault="00BA3F32" w:rsidP="002777A0">
            <w:pPr>
              <w:keepLines/>
              <w:widowControl w:val="0"/>
              <w:tabs>
                <w:tab w:val="right" w:leader="dot" w:pos="8521"/>
              </w:tabs>
              <w:spacing w:after="240"/>
              <w:ind w:left="454" w:hanging="284"/>
              <w:jc w:val="both"/>
              <w:rPr>
                <w:i/>
                <w:iCs/>
                <w:szCs w:val="22"/>
              </w:rPr>
            </w:pPr>
            <w:r w:rsidRPr="00451B2E">
              <w:rPr>
                <w:i/>
                <w:iCs/>
                <w:szCs w:val="22"/>
              </w:rPr>
              <w:tab/>
            </w:r>
            <w:r w:rsidRPr="00451B2E">
              <w:rPr>
                <w:i/>
                <w:iCs/>
                <w:szCs w:val="22"/>
              </w:rPr>
              <w:tab/>
            </w:r>
          </w:p>
          <w:p w14:paraId="14FD8A25" w14:textId="77777777" w:rsidR="00BA3F32" w:rsidRPr="00451B2E" w:rsidRDefault="00BA3F32" w:rsidP="002777A0">
            <w:pPr>
              <w:keepLines/>
              <w:widowControl w:val="0"/>
              <w:tabs>
                <w:tab w:val="left" w:pos="993"/>
                <w:tab w:val="right" w:leader="dot" w:pos="8521"/>
              </w:tabs>
              <w:ind w:left="454" w:hanging="284"/>
              <w:jc w:val="both"/>
              <w:rPr>
                <w:i/>
                <w:iCs/>
                <w:szCs w:val="22"/>
              </w:rPr>
            </w:pPr>
            <w:r w:rsidRPr="00451B2E">
              <w:rPr>
                <w:i/>
                <w:iCs/>
                <w:szCs w:val="22"/>
              </w:rPr>
              <w:t>-</w:t>
            </w:r>
            <w:r w:rsidRPr="00451B2E">
              <w:rPr>
                <w:i/>
                <w:iCs/>
                <w:szCs w:val="22"/>
              </w:rPr>
              <w:tab/>
              <w:t>intitulé social complet :</w:t>
            </w:r>
            <w:r w:rsidRPr="00451B2E">
              <w:rPr>
                <w:i/>
                <w:iCs/>
                <w:szCs w:val="22"/>
              </w:rPr>
              <w:tab/>
            </w:r>
          </w:p>
          <w:p w14:paraId="5DA9773F" w14:textId="77777777" w:rsidR="00BA3F32" w:rsidRPr="00451B2E" w:rsidRDefault="00BA3F32" w:rsidP="002777A0">
            <w:pPr>
              <w:keepLines/>
              <w:widowControl w:val="0"/>
              <w:tabs>
                <w:tab w:val="left" w:pos="993"/>
                <w:tab w:val="right" w:leader="dot" w:pos="8521"/>
              </w:tabs>
              <w:ind w:left="454" w:hanging="284"/>
              <w:jc w:val="both"/>
              <w:rPr>
                <w:i/>
                <w:iCs/>
                <w:szCs w:val="22"/>
              </w:rPr>
            </w:pPr>
            <w:r w:rsidRPr="00451B2E">
              <w:rPr>
                <w:i/>
                <w:iCs/>
                <w:szCs w:val="22"/>
              </w:rPr>
              <w:t>-</w:t>
            </w:r>
            <w:r w:rsidRPr="00451B2E">
              <w:rPr>
                <w:i/>
                <w:iCs/>
                <w:szCs w:val="22"/>
              </w:rPr>
              <w:tab/>
              <w:t>adresse du siège social :</w:t>
            </w:r>
            <w:r w:rsidRPr="00451B2E">
              <w:rPr>
                <w:i/>
                <w:iCs/>
                <w:szCs w:val="22"/>
              </w:rPr>
              <w:tab/>
            </w:r>
          </w:p>
          <w:p w14:paraId="49508281" w14:textId="77777777" w:rsidR="00BA3F32" w:rsidRPr="00451B2E" w:rsidRDefault="00BA3F32" w:rsidP="002777A0">
            <w:pPr>
              <w:keepLines/>
              <w:widowControl w:val="0"/>
              <w:tabs>
                <w:tab w:val="right" w:leader="dot" w:pos="8521"/>
              </w:tabs>
              <w:ind w:left="454" w:hanging="284"/>
              <w:jc w:val="both"/>
              <w:rPr>
                <w:i/>
                <w:iCs/>
                <w:szCs w:val="22"/>
              </w:rPr>
            </w:pPr>
            <w:r w:rsidRPr="00451B2E">
              <w:rPr>
                <w:i/>
                <w:iCs/>
                <w:szCs w:val="22"/>
              </w:rPr>
              <w:tab/>
            </w:r>
            <w:r w:rsidRPr="00451B2E">
              <w:rPr>
                <w:i/>
                <w:iCs/>
                <w:szCs w:val="22"/>
              </w:rPr>
              <w:tab/>
            </w:r>
          </w:p>
          <w:p w14:paraId="3ABA149D" w14:textId="2E06D869" w:rsidR="00BA3F32" w:rsidRPr="008150DE" w:rsidRDefault="00BA3F32" w:rsidP="002777A0">
            <w:pPr>
              <w:keepLines/>
              <w:widowControl w:val="0"/>
              <w:tabs>
                <w:tab w:val="right" w:leader="dot" w:pos="8521"/>
              </w:tabs>
              <w:ind w:left="454" w:hanging="284"/>
              <w:jc w:val="both"/>
              <w:rPr>
                <w:i/>
                <w:iCs/>
                <w:szCs w:val="22"/>
              </w:rPr>
            </w:pPr>
            <w:r w:rsidRPr="00451B2E">
              <w:rPr>
                <w:i/>
                <w:iCs/>
                <w:szCs w:val="22"/>
              </w:rPr>
              <w:tab/>
            </w:r>
            <w:r w:rsidRPr="00451B2E">
              <w:rPr>
                <w:i/>
                <w:iCs/>
                <w:szCs w:val="22"/>
              </w:rPr>
              <w:tab/>
            </w:r>
          </w:p>
        </w:tc>
      </w:tr>
    </w:tbl>
    <w:bookmarkEnd w:id="7"/>
    <w:bookmarkEnd w:id="8"/>
    <w:p w14:paraId="545B1D39" w14:textId="42788FEC" w:rsidR="00D06A2A" w:rsidRPr="004246DC" w:rsidRDefault="00D06A2A" w:rsidP="002777A0">
      <w:pPr>
        <w:keepLines/>
        <w:widowControl w:val="0"/>
        <w:tabs>
          <w:tab w:val="left" w:pos="284"/>
        </w:tabs>
        <w:spacing w:before="240"/>
        <w:ind w:left="284" w:hanging="284"/>
        <w:jc w:val="both"/>
        <w:rPr>
          <w:szCs w:val="22"/>
        </w:rPr>
      </w:pPr>
      <w:r>
        <w:rPr>
          <w:sz w:val="24"/>
        </w:rPr>
        <w:t>-</w:t>
      </w:r>
      <w:r w:rsidRPr="0060769F">
        <w:rPr>
          <w:szCs w:val="22"/>
        </w:rPr>
        <w:tab/>
      </w:r>
      <w:r w:rsidRPr="004246DC">
        <w:rPr>
          <w:szCs w:val="22"/>
        </w:rPr>
        <w:t xml:space="preserve">après avoir pris connaissance du cahier </w:t>
      </w:r>
      <w:r w:rsidR="005E08C8" w:rsidRPr="004246DC">
        <w:rPr>
          <w:szCs w:val="22"/>
        </w:rPr>
        <w:t>des charges</w:t>
      </w:r>
      <w:r w:rsidR="005E08C8" w:rsidRPr="004246DC">
        <w:rPr>
          <w:b/>
          <w:bCs/>
          <w:szCs w:val="22"/>
        </w:rPr>
        <w:t xml:space="preserve"> </w:t>
      </w:r>
      <w:r w:rsidR="005E08C8" w:rsidRPr="004246DC">
        <w:rPr>
          <w:szCs w:val="22"/>
        </w:rPr>
        <w:t>assurance</w:t>
      </w:r>
      <w:r w:rsidR="006F36A1" w:rsidRPr="004246DC">
        <w:rPr>
          <w:szCs w:val="22"/>
        </w:rPr>
        <w:t xml:space="preserve"> « </w:t>
      </w:r>
      <w:r w:rsidRPr="004246DC">
        <w:rPr>
          <w:b/>
          <w:szCs w:val="22"/>
        </w:rPr>
        <w:t>dommages aux biens et risques annexes</w:t>
      </w:r>
      <w:r w:rsidR="00700056" w:rsidRPr="004246DC">
        <w:rPr>
          <w:szCs w:val="22"/>
        </w:rPr>
        <w:t> »</w:t>
      </w:r>
      <w:r w:rsidR="006F36A1" w:rsidRPr="004246DC">
        <w:rPr>
          <w:szCs w:val="22"/>
        </w:rPr>
        <w:t>,</w:t>
      </w:r>
    </w:p>
    <w:p w14:paraId="422D7FF8" w14:textId="542E3ED7" w:rsidR="00D06A2A" w:rsidRPr="004246DC" w:rsidRDefault="00D06A2A" w:rsidP="002777A0">
      <w:pPr>
        <w:keepLines/>
        <w:widowControl w:val="0"/>
        <w:tabs>
          <w:tab w:val="left" w:pos="284"/>
        </w:tabs>
        <w:spacing w:before="120"/>
        <w:ind w:left="284" w:hanging="284"/>
        <w:jc w:val="both"/>
        <w:rPr>
          <w:szCs w:val="22"/>
        </w:rPr>
      </w:pPr>
      <w:r w:rsidRPr="004246DC">
        <w:rPr>
          <w:szCs w:val="22"/>
        </w:rPr>
        <w:t>-</w:t>
      </w:r>
      <w:r w:rsidRPr="004246DC">
        <w:rPr>
          <w:szCs w:val="22"/>
        </w:rPr>
        <w:tab/>
        <w:t>et après avoir produit les documents, certificats, attestations ou déclarati</w:t>
      </w:r>
      <w:r w:rsidR="00B60CEB" w:rsidRPr="004246DC">
        <w:rPr>
          <w:szCs w:val="22"/>
        </w:rPr>
        <w:t xml:space="preserve">ons exigés aux articles </w:t>
      </w:r>
      <w:r w:rsidR="006D686F" w:rsidRPr="004246DC">
        <w:rPr>
          <w:szCs w:val="22"/>
        </w:rPr>
        <w:t>R.</w:t>
      </w:r>
      <w:r w:rsidR="00A5144F" w:rsidRPr="004246DC">
        <w:rPr>
          <w:szCs w:val="22"/>
        </w:rPr>
        <w:t> </w:t>
      </w:r>
      <w:r w:rsidR="006D686F" w:rsidRPr="004246DC">
        <w:rPr>
          <w:szCs w:val="22"/>
        </w:rPr>
        <w:t xml:space="preserve">2142-5 à R. 2142-14 et R. 2143-3 du </w:t>
      </w:r>
      <w:r w:rsidR="00700056" w:rsidRPr="004246DC">
        <w:rPr>
          <w:szCs w:val="22"/>
        </w:rPr>
        <w:t>C</w:t>
      </w:r>
      <w:r w:rsidR="006D686F" w:rsidRPr="004246DC">
        <w:rPr>
          <w:szCs w:val="22"/>
        </w:rPr>
        <w:t>ode de la commande publique</w:t>
      </w:r>
      <w:r w:rsidR="00117EA7" w:rsidRPr="004246DC">
        <w:rPr>
          <w:szCs w:val="22"/>
        </w:rPr>
        <w:t>,</w:t>
      </w:r>
    </w:p>
    <w:p w14:paraId="3868B80E" w14:textId="102012C0" w:rsidR="00D06A2A" w:rsidRPr="00223036" w:rsidRDefault="00D06A2A" w:rsidP="002777A0">
      <w:pPr>
        <w:keepLines/>
        <w:widowControl w:val="0"/>
        <w:spacing w:before="120"/>
        <w:jc w:val="both"/>
        <w:rPr>
          <w:szCs w:val="22"/>
        </w:rPr>
      </w:pPr>
      <w:r w:rsidRPr="00223036">
        <w:rPr>
          <w:szCs w:val="22"/>
        </w:rPr>
        <w:t>m'engage</w:t>
      </w:r>
      <w:r w:rsidR="00166154" w:rsidRPr="00223036">
        <w:rPr>
          <w:szCs w:val="22"/>
        </w:rPr>
        <w:t xml:space="preserve"> </w:t>
      </w:r>
      <w:r w:rsidRPr="00223036">
        <w:rPr>
          <w:szCs w:val="22"/>
        </w:rPr>
        <w:t>à exécuter les prestations dans les conditions ci-après définies.</w:t>
      </w:r>
    </w:p>
    <w:p w14:paraId="07CBEC98" w14:textId="0AFBBE31" w:rsidR="00EA4664" w:rsidRPr="004246DC" w:rsidRDefault="00D06A2A" w:rsidP="002777A0">
      <w:pPr>
        <w:keepLines/>
        <w:widowControl w:val="0"/>
        <w:spacing w:before="240"/>
        <w:jc w:val="both"/>
        <w:rPr>
          <w:szCs w:val="22"/>
        </w:rPr>
      </w:pPr>
      <w:r w:rsidRPr="00223036">
        <w:rPr>
          <w:szCs w:val="22"/>
        </w:rPr>
        <w:t xml:space="preserve">L'offre ainsi présentée ne me lie toutefois que si son acceptation m'est notifiée dans un délai de </w:t>
      </w:r>
      <w:r w:rsidR="00E3452D">
        <w:rPr>
          <w:b/>
          <w:szCs w:val="22"/>
        </w:rPr>
        <w:t>4</w:t>
      </w:r>
      <w:r w:rsidR="00AD156D" w:rsidRPr="00223036">
        <w:rPr>
          <w:b/>
          <w:szCs w:val="22"/>
        </w:rPr>
        <w:t xml:space="preserve"> mois</w:t>
      </w:r>
      <w:r w:rsidRPr="00223036">
        <w:rPr>
          <w:szCs w:val="22"/>
        </w:rPr>
        <w:t xml:space="preserve"> à compter de la date limite de remise des offres fixée par le règlement de la consultation.</w:t>
      </w:r>
    </w:p>
    <w:p w14:paraId="3EE1927A" w14:textId="77777777" w:rsidR="00EA4664" w:rsidRDefault="00EA4664" w:rsidP="002777A0">
      <w:pPr>
        <w:keepLines/>
        <w:rPr>
          <w:szCs w:val="22"/>
        </w:rPr>
      </w:pPr>
      <w:r>
        <w:rPr>
          <w:szCs w:val="22"/>
        </w:rPr>
        <w:br w:type="page"/>
      </w:r>
    </w:p>
    <w:bookmarkEnd w:id="6"/>
    <w:p w14:paraId="6906D67C" w14:textId="0A90C791" w:rsidR="00D06A2A" w:rsidRPr="00B91E8F" w:rsidRDefault="00B91E8F" w:rsidP="002777A0">
      <w:pPr>
        <w:pStyle w:val="06-TitreARTICLEAE"/>
        <w:keepLines/>
        <w:rPr>
          <w:caps/>
        </w:rPr>
      </w:pPr>
      <w:r w:rsidRPr="00B91E8F">
        <w:rPr>
          <w:caps/>
        </w:rPr>
        <w:lastRenderedPageBreak/>
        <w:t>Offre financière</w:t>
      </w:r>
    </w:p>
    <w:p w14:paraId="24561AEE" w14:textId="4CDFA6BE" w:rsidR="001910DA" w:rsidRPr="00091DF0" w:rsidRDefault="001910DA" w:rsidP="00091DF0">
      <w:pPr>
        <w:keepLines/>
        <w:widowControl w:val="0"/>
        <w:spacing w:before="240" w:after="120"/>
        <w:jc w:val="both"/>
        <w:rPr>
          <w:szCs w:val="22"/>
        </w:rPr>
      </w:pPr>
      <w:bookmarkStart w:id="9" w:name="_Hlk37053141"/>
      <w:r w:rsidRPr="00091DF0">
        <w:rPr>
          <w:szCs w:val="22"/>
        </w:rPr>
        <w:t xml:space="preserve">La réponse à l'offre de base et </w:t>
      </w:r>
      <w:r w:rsidR="009838F1" w:rsidRPr="00091DF0">
        <w:rPr>
          <w:szCs w:val="22"/>
        </w:rPr>
        <w:t xml:space="preserve">à la variante imposée </w:t>
      </w:r>
      <w:r w:rsidR="00652CCD" w:rsidRPr="00091DF0">
        <w:rPr>
          <w:szCs w:val="22"/>
        </w:rPr>
        <w:t xml:space="preserve">ayant le caractère de prestation alternative </w:t>
      </w:r>
      <w:r w:rsidRPr="00091DF0">
        <w:rPr>
          <w:szCs w:val="22"/>
        </w:rPr>
        <w:t>est obligatoire.</w:t>
      </w:r>
    </w:p>
    <w:p w14:paraId="2B53D9B8" w14:textId="187F0078" w:rsidR="00D06A2A" w:rsidRPr="00091DF0" w:rsidRDefault="00D06A2A" w:rsidP="000A7B72">
      <w:pPr>
        <w:keepLines/>
        <w:widowControl w:val="0"/>
        <w:jc w:val="both"/>
        <w:rPr>
          <w:szCs w:val="22"/>
        </w:rPr>
      </w:pPr>
      <w:r w:rsidRPr="00091DF0">
        <w:rPr>
          <w:szCs w:val="22"/>
        </w:rPr>
        <w:t>La non</w:t>
      </w:r>
      <w:r w:rsidR="006E4E70" w:rsidRPr="00091DF0">
        <w:rPr>
          <w:szCs w:val="22"/>
        </w:rPr>
        <w:t>-</w:t>
      </w:r>
      <w:r w:rsidRPr="00091DF0">
        <w:rPr>
          <w:szCs w:val="22"/>
        </w:rPr>
        <w:t xml:space="preserve">réponse du candidat </w:t>
      </w:r>
      <w:r w:rsidR="0031722E" w:rsidRPr="00091DF0">
        <w:rPr>
          <w:szCs w:val="22"/>
        </w:rPr>
        <w:t xml:space="preserve">à l'offre de base </w:t>
      </w:r>
      <w:r w:rsidR="00F70950" w:rsidRPr="00091DF0">
        <w:rPr>
          <w:szCs w:val="22"/>
        </w:rPr>
        <w:t>ou</w:t>
      </w:r>
      <w:r w:rsidR="0031722E" w:rsidRPr="00091DF0">
        <w:rPr>
          <w:szCs w:val="22"/>
        </w:rPr>
        <w:t xml:space="preserve"> </w:t>
      </w:r>
      <w:r w:rsidR="009838F1" w:rsidRPr="00091DF0">
        <w:rPr>
          <w:szCs w:val="22"/>
        </w:rPr>
        <w:t xml:space="preserve">à la variante imposée </w:t>
      </w:r>
      <w:r w:rsidR="005E78B2" w:rsidRPr="00091DF0">
        <w:rPr>
          <w:szCs w:val="22"/>
        </w:rPr>
        <w:t>ayant le caractère de prestation alternative</w:t>
      </w:r>
      <w:r w:rsidRPr="00091DF0">
        <w:rPr>
          <w:szCs w:val="22"/>
        </w:rPr>
        <w:t xml:space="preserve"> entraîner</w:t>
      </w:r>
      <w:r w:rsidR="0031722E" w:rsidRPr="00091DF0">
        <w:rPr>
          <w:szCs w:val="22"/>
        </w:rPr>
        <w:t>a</w:t>
      </w:r>
      <w:r w:rsidRPr="00091DF0">
        <w:rPr>
          <w:szCs w:val="22"/>
        </w:rPr>
        <w:t xml:space="preserve"> </w:t>
      </w:r>
      <w:r w:rsidR="003A0DDF" w:rsidRPr="00091DF0">
        <w:rPr>
          <w:szCs w:val="22"/>
        </w:rPr>
        <w:t>l'irrégularité</w:t>
      </w:r>
      <w:r w:rsidRPr="00091DF0">
        <w:rPr>
          <w:szCs w:val="22"/>
        </w:rPr>
        <w:t xml:space="preserve"> de son offre.</w:t>
      </w:r>
    </w:p>
    <w:p w14:paraId="72DF5D8F" w14:textId="3B1A1FF4" w:rsidR="000A7B72" w:rsidRPr="005577D1" w:rsidRDefault="000A7B72" w:rsidP="00091DF0">
      <w:pPr>
        <w:keepLines/>
        <w:widowControl w:val="0"/>
        <w:spacing w:before="120" w:after="240"/>
        <w:jc w:val="both"/>
        <w:rPr>
          <w:szCs w:val="22"/>
        </w:rPr>
      </w:pPr>
      <w:r w:rsidRPr="00091DF0">
        <w:rPr>
          <w:szCs w:val="22"/>
        </w:rPr>
        <w:t>L’offre de base et l</w:t>
      </w:r>
      <w:r w:rsidR="00091DF0">
        <w:rPr>
          <w:szCs w:val="22"/>
        </w:rPr>
        <w:t>a</w:t>
      </w:r>
      <w:r w:rsidRPr="00091DF0">
        <w:rPr>
          <w:szCs w:val="22"/>
        </w:rPr>
        <w:t xml:space="preserve"> variante sont décrites au cahier des clauses particulières.</w:t>
      </w:r>
    </w:p>
    <w:p w14:paraId="49C680D1" w14:textId="68DBAEBC" w:rsidR="0031722E" w:rsidRDefault="0031722E" w:rsidP="00515153">
      <w:pPr>
        <w:keepLines/>
        <w:widowControl w:val="0"/>
        <w:jc w:val="both"/>
        <w:rPr>
          <w:szCs w:val="22"/>
        </w:rPr>
      </w:pPr>
      <w:r w:rsidRPr="005577D1">
        <w:rPr>
          <w:szCs w:val="22"/>
        </w:rPr>
        <w:t>Les variantes libres ne sont pas autorisées.</w:t>
      </w:r>
    </w:p>
    <w:p w14:paraId="73195CE5" w14:textId="77777777" w:rsidR="00515153" w:rsidRPr="006F10E3" w:rsidRDefault="00515153" w:rsidP="00515153">
      <w:pPr>
        <w:keepLines/>
        <w:spacing w:before="240" w:after="240"/>
        <w:jc w:val="both"/>
      </w:pPr>
      <w:r w:rsidRPr="005577D1">
        <w:t xml:space="preserve">Le prix </w:t>
      </w:r>
      <w:r>
        <w:t xml:space="preserve">est </w:t>
      </w:r>
      <w:r w:rsidRPr="006F10E3">
        <w:t>unitaire et révisable sur l’indice FFB.</w:t>
      </w:r>
    </w:p>
    <w:p w14:paraId="043CB57F" w14:textId="72DAA660" w:rsidR="004173BC" w:rsidRPr="006F10E3" w:rsidRDefault="004173BC" w:rsidP="002777A0">
      <w:pPr>
        <w:keepLines/>
        <w:widowControl w:val="0"/>
        <w:jc w:val="both"/>
        <w:rPr>
          <w:szCs w:val="22"/>
        </w:rPr>
      </w:pPr>
      <w:r w:rsidRPr="006F10E3">
        <w:rPr>
          <w:szCs w:val="22"/>
        </w:rPr>
        <w:t xml:space="preserve">Les tarifications doivent être exprimées selon l'offre de base et </w:t>
      </w:r>
      <w:r w:rsidR="009838F1" w:rsidRPr="006F10E3">
        <w:rPr>
          <w:szCs w:val="22"/>
        </w:rPr>
        <w:t xml:space="preserve">la variante imposée </w:t>
      </w:r>
      <w:r w:rsidR="005E78B2" w:rsidRPr="006F10E3">
        <w:rPr>
          <w:szCs w:val="22"/>
        </w:rPr>
        <w:t>ayant le caractère de prestation alternative</w:t>
      </w:r>
      <w:r w:rsidRPr="006F10E3">
        <w:rPr>
          <w:szCs w:val="22"/>
        </w:rPr>
        <w:t xml:space="preserve"> en indiquant :</w:t>
      </w:r>
    </w:p>
    <w:p w14:paraId="5C259FCB" w14:textId="1A7EBF2D" w:rsidR="00D06A2A" w:rsidRPr="006F10E3" w:rsidRDefault="00700056">
      <w:pPr>
        <w:pStyle w:val="Paragraphedeliste"/>
        <w:keepLines/>
        <w:numPr>
          <w:ilvl w:val="0"/>
          <w:numId w:val="3"/>
        </w:numPr>
        <w:tabs>
          <w:tab w:val="left" w:pos="567"/>
        </w:tabs>
        <w:ind w:left="567" w:hanging="283"/>
        <w:contextualSpacing/>
        <w:jc w:val="both"/>
        <w:rPr>
          <w:szCs w:val="22"/>
        </w:rPr>
      </w:pPr>
      <w:r w:rsidRPr="006F10E3">
        <w:rPr>
          <w:szCs w:val="22"/>
        </w:rPr>
        <w:t>l</w:t>
      </w:r>
      <w:r w:rsidR="00D06A2A" w:rsidRPr="006F10E3">
        <w:rPr>
          <w:szCs w:val="22"/>
        </w:rPr>
        <w:t>e taux de prime net (hors taxes) exprimé en €/m²</w:t>
      </w:r>
      <w:r w:rsidR="006D28B5" w:rsidRPr="006F10E3">
        <w:rPr>
          <w:szCs w:val="22"/>
        </w:rPr>
        <w:t xml:space="preserve"> de surface totale</w:t>
      </w:r>
      <w:r w:rsidR="00D06A2A" w:rsidRPr="006F10E3">
        <w:rPr>
          <w:szCs w:val="22"/>
        </w:rPr>
        <w:t xml:space="preserve"> (y compris catastrophes naturelles)</w:t>
      </w:r>
      <w:r w:rsidRPr="006F10E3">
        <w:rPr>
          <w:szCs w:val="22"/>
        </w:rPr>
        <w:t>,</w:t>
      </w:r>
    </w:p>
    <w:p w14:paraId="267C3A60" w14:textId="0BB595ED" w:rsidR="00D06A2A" w:rsidRPr="006F10E3" w:rsidRDefault="00700056">
      <w:pPr>
        <w:pStyle w:val="Paragraphedeliste"/>
        <w:keepLines/>
        <w:numPr>
          <w:ilvl w:val="0"/>
          <w:numId w:val="3"/>
        </w:numPr>
        <w:tabs>
          <w:tab w:val="left" w:pos="567"/>
        </w:tabs>
        <w:ind w:left="567" w:hanging="283"/>
        <w:contextualSpacing/>
        <w:jc w:val="both"/>
        <w:rPr>
          <w:szCs w:val="22"/>
        </w:rPr>
      </w:pPr>
      <w:r w:rsidRPr="006F10E3">
        <w:rPr>
          <w:szCs w:val="22"/>
        </w:rPr>
        <w:t>l</w:t>
      </w:r>
      <w:r w:rsidR="00D06A2A" w:rsidRPr="006F10E3">
        <w:rPr>
          <w:szCs w:val="22"/>
        </w:rPr>
        <w:t xml:space="preserve">a prime TTC annuelle en € calculée sur une surface totale de </w:t>
      </w:r>
      <w:r w:rsidR="00801A50" w:rsidRPr="006F10E3">
        <w:rPr>
          <w:b/>
          <w:bCs/>
          <w:szCs w:val="22"/>
        </w:rPr>
        <w:t xml:space="preserve">45 361 </w:t>
      </w:r>
      <w:r w:rsidR="007421FF" w:rsidRPr="006F10E3">
        <w:rPr>
          <w:b/>
          <w:bCs/>
          <w:szCs w:val="22"/>
        </w:rPr>
        <w:t>m</w:t>
      </w:r>
      <w:r w:rsidR="00BB385A" w:rsidRPr="006F10E3">
        <w:rPr>
          <w:b/>
          <w:bCs/>
          <w:szCs w:val="22"/>
          <w:vertAlign w:val="superscript"/>
        </w:rPr>
        <w:t>2</w:t>
      </w:r>
      <w:r w:rsidRPr="006F10E3">
        <w:rPr>
          <w:szCs w:val="22"/>
        </w:rPr>
        <w:t>.</w:t>
      </w:r>
    </w:p>
    <w:bookmarkEnd w:id="9"/>
    <w:p w14:paraId="41C7B77B" w14:textId="3C17BD8A" w:rsidR="00D06A2A" w:rsidRPr="005C71E9" w:rsidRDefault="00FD13CA" w:rsidP="000A7B72">
      <w:pPr>
        <w:pStyle w:val="08Titre11-"/>
      </w:pPr>
      <w:r>
        <w:fldChar w:fldCharType="begin"/>
      </w:r>
      <w:r>
        <w:instrText xml:space="preserve"> HYPERLINK "file:///C:\\Users\\ro.houdayer\\AppData\\Roaming\\Visiativ\\MoovappsDocument\\Tmp\\002-APP%20BASE%20VILLE%20CP%20DOMMAGES%20AUX%20BIENS%20(aoo).doc" \l "Franchises" </w:instrText>
      </w:r>
      <w:r>
        <w:fldChar w:fldCharType="separate"/>
      </w:r>
      <w:r w:rsidR="00D06A2A" w:rsidRPr="005C71E9">
        <w:rPr>
          <w:rStyle w:val="Lienhypertexte"/>
          <w:color w:val="436E91"/>
        </w:rPr>
        <w:t>Offre de base</w:t>
      </w:r>
      <w:r>
        <w:rPr>
          <w:rStyle w:val="Lienhypertexte"/>
          <w:color w:val="436E91"/>
        </w:rPr>
        <w:fldChar w:fldCharType="end"/>
      </w:r>
    </w:p>
    <w:p w14:paraId="135A4B4F" w14:textId="0BBA8A0A" w:rsidR="008E4D98" w:rsidRPr="001B5A17" w:rsidRDefault="008E4D98" w:rsidP="002777A0">
      <w:pPr>
        <w:keepLines/>
        <w:spacing w:before="120"/>
        <w:jc w:val="both"/>
        <w:rPr>
          <w:sz w:val="2"/>
          <w:szCs w:val="2"/>
        </w:rPr>
      </w:pPr>
    </w:p>
    <w:p w14:paraId="7211FB70" w14:textId="77777777" w:rsidR="000C0332" w:rsidRDefault="000C0332" w:rsidP="000C0332">
      <w:pPr>
        <w:spacing w:before="120"/>
        <w:jc w:val="both"/>
        <w:rPr>
          <w:sz w:val="8"/>
          <w:szCs w:val="8"/>
        </w:rPr>
      </w:pPr>
      <w:bookmarkStart w:id="10" w:name="_Hlk206498128"/>
    </w:p>
    <w:tbl>
      <w:tblPr>
        <w:tblW w:w="0" w:type="auto"/>
        <w:tblInd w:w="-23" w:type="dxa"/>
        <w:tblBorders>
          <w:top w:val="single" w:sz="18" w:space="0" w:color="A2C037"/>
          <w:left w:val="single" w:sz="18" w:space="0" w:color="A2C037"/>
          <w:bottom w:val="single" w:sz="18" w:space="0" w:color="A2C037"/>
          <w:right w:val="single" w:sz="18" w:space="0" w:color="A2C037"/>
        </w:tblBorders>
        <w:tblLook w:val="04A0" w:firstRow="1" w:lastRow="0" w:firstColumn="1" w:lastColumn="0" w:noHBand="0" w:noVBand="1"/>
      </w:tblPr>
      <w:tblGrid>
        <w:gridCol w:w="5812"/>
        <w:gridCol w:w="3236"/>
      </w:tblGrid>
      <w:tr w:rsidR="000C0332" w:rsidRPr="00291024" w14:paraId="038B035B" w14:textId="77777777" w:rsidTr="00EC66C6">
        <w:trPr>
          <w:trHeight w:val="454"/>
        </w:trPr>
        <w:tc>
          <w:tcPr>
            <w:tcW w:w="5812" w:type="dxa"/>
            <w:tcBorders>
              <w:top w:val="single" w:sz="18" w:space="0" w:color="A2C037"/>
              <w:bottom w:val="nil"/>
            </w:tcBorders>
            <w:vAlign w:val="center"/>
          </w:tcPr>
          <w:p w14:paraId="36E7F4BE" w14:textId="1506F703" w:rsidR="000C0332" w:rsidRPr="006B0EB2" w:rsidRDefault="000C0332" w:rsidP="00F7194A">
            <w:pPr>
              <w:keepNext/>
              <w:keepLines/>
              <w:widowControl w:val="0"/>
              <w:tabs>
                <w:tab w:val="left" w:pos="1134"/>
                <w:tab w:val="left" w:pos="4710"/>
              </w:tabs>
              <w:spacing w:before="40" w:after="40"/>
              <w:ind w:left="179"/>
              <w:jc w:val="both"/>
              <w:rPr>
                <w:noProof/>
                <w:szCs w:val="22"/>
              </w:rPr>
            </w:pPr>
            <w:r w:rsidRPr="006B0EB2">
              <w:rPr>
                <w:noProof/>
                <w:szCs w:val="22"/>
              </w:rPr>
              <w:t xml:space="preserve">Taux HT </w:t>
            </w:r>
            <w:r w:rsidRPr="006B0EB2">
              <w:rPr>
                <w:bCs/>
                <w:szCs w:val="22"/>
              </w:rPr>
              <w:t xml:space="preserve">(y compris catastrophes naturelles) pour les bâtiments dont la LCI est de </w:t>
            </w:r>
            <w:r w:rsidR="00F7194A">
              <w:rPr>
                <w:bCs/>
                <w:szCs w:val="22"/>
              </w:rPr>
              <w:t>4</w:t>
            </w:r>
            <w:r w:rsidRPr="006B0EB2">
              <w:rPr>
                <w:bCs/>
                <w:szCs w:val="22"/>
              </w:rPr>
              <w:t>9 </w:t>
            </w:r>
            <w:r>
              <w:rPr>
                <w:bCs/>
                <w:szCs w:val="22"/>
              </w:rPr>
              <w:t>999</w:t>
            </w:r>
            <w:r w:rsidRPr="006B0EB2">
              <w:rPr>
                <w:bCs/>
                <w:szCs w:val="22"/>
              </w:rPr>
              <w:t> 000 €</w:t>
            </w:r>
          </w:p>
        </w:tc>
        <w:tc>
          <w:tcPr>
            <w:tcW w:w="3236" w:type="dxa"/>
            <w:tcBorders>
              <w:top w:val="single" w:sz="18" w:space="0" w:color="A2C037"/>
              <w:bottom w:val="nil"/>
            </w:tcBorders>
            <w:vAlign w:val="center"/>
          </w:tcPr>
          <w:p w14:paraId="7BA4FD01" w14:textId="77777777" w:rsidR="000C0332" w:rsidRPr="00291024" w:rsidRDefault="000C0332" w:rsidP="00EC66C6">
            <w:pPr>
              <w:keepNext/>
              <w:keepLines/>
              <w:widowControl w:val="0"/>
              <w:spacing w:before="40" w:after="40"/>
              <w:ind w:left="35"/>
              <w:rPr>
                <w:szCs w:val="22"/>
                <w:u w:val="single"/>
              </w:rPr>
            </w:pPr>
            <w:r w:rsidRPr="00291024">
              <w:rPr>
                <w:noProof/>
                <w:szCs w:val="22"/>
              </w:rPr>
              <w:t xml:space="preserve">= </w:t>
            </w:r>
            <w:r w:rsidRPr="00291024">
              <w:rPr>
                <w:b/>
                <w:noProof/>
                <w:szCs w:val="22"/>
              </w:rPr>
              <w:t xml:space="preserve">…………….… </w:t>
            </w:r>
            <w:r w:rsidRPr="00291024">
              <w:rPr>
                <w:b/>
                <w:szCs w:val="22"/>
              </w:rPr>
              <w:t>€/m²</w:t>
            </w:r>
          </w:p>
        </w:tc>
      </w:tr>
      <w:tr w:rsidR="000C0332" w:rsidRPr="00291024" w14:paraId="12F9C062" w14:textId="77777777" w:rsidTr="00EC66C6">
        <w:trPr>
          <w:trHeight w:val="454"/>
        </w:trPr>
        <w:tc>
          <w:tcPr>
            <w:tcW w:w="5812" w:type="dxa"/>
            <w:tcBorders>
              <w:top w:val="nil"/>
              <w:bottom w:val="dashed" w:sz="4" w:space="0" w:color="A2C037"/>
            </w:tcBorders>
            <w:vAlign w:val="center"/>
          </w:tcPr>
          <w:p w14:paraId="070C746E" w14:textId="48013C48" w:rsidR="000C0332" w:rsidRPr="006B0EB2" w:rsidRDefault="000C0332" w:rsidP="00F7194A">
            <w:pPr>
              <w:keepNext/>
              <w:keepLines/>
              <w:widowControl w:val="0"/>
              <w:tabs>
                <w:tab w:val="left" w:pos="1134"/>
                <w:tab w:val="left" w:pos="4710"/>
              </w:tabs>
              <w:spacing w:before="40" w:after="40"/>
              <w:ind w:left="179"/>
              <w:jc w:val="both"/>
              <w:rPr>
                <w:noProof/>
                <w:szCs w:val="22"/>
              </w:rPr>
            </w:pPr>
            <w:r w:rsidRPr="006B0EB2">
              <w:rPr>
                <w:szCs w:val="22"/>
              </w:rPr>
              <w:t>Prime TTC annuelle</w:t>
            </w:r>
            <w:r w:rsidRPr="006B0EB2">
              <w:rPr>
                <w:bCs/>
                <w:szCs w:val="22"/>
              </w:rPr>
              <w:t xml:space="preserve"> pour les bâtiments dont la LCI est de </w:t>
            </w:r>
            <w:r w:rsidR="000C4EAE">
              <w:rPr>
                <w:bCs/>
                <w:szCs w:val="22"/>
              </w:rPr>
              <w:t>4</w:t>
            </w:r>
            <w:r w:rsidRPr="006B0EB2">
              <w:rPr>
                <w:bCs/>
                <w:szCs w:val="22"/>
              </w:rPr>
              <w:t>9 9</w:t>
            </w:r>
            <w:r>
              <w:rPr>
                <w:bCs/>
                <w:szCs w:val="22"/>
              </w:rPr>
              <w:t>99</w:t>
            </w:r>
            <w:r w:rsidRPr="006B0EB2">
              <w:rPr>
                <w:bCs/>
                <w:szCs w:val="22"/>
              </w:rPr>
              <w:t> 000 € (</w:t>
            </w:r>
            <w:r w:rsidR="00D62B89">
              <w:rPr>
                <w:bCs/>
                <w:szCs w:val="22"/>
              </w:rPr>
              <w:t>29 362</w:t>
            </w:r>
            <w:r w:rsidR="00D44129">
              <w:rPr>
                <w:bCs/>
                <w:szCs w:val="22"/>
              </w:rPr>
              <w:t xml:space="preserve"> m² : Musée des Arts Décoratifs + </w:t>
            </w:r>
            <w:r w:rsidR="000C4EAE" w:rsidRPr="000C4EAE">
              <w:rPr>
                <w:bCs/>
                <w:szCs w:val="22"/>
              </w:rPr>
              <w:t>Musée Nissim de Camondo</w:t>
            </w:r>
            <w:r w:rsidR="000C4EAE">
              <w:rPr>
                <w:bCs/>
                <w:szCs w:val="22"/>
              </w:rPr>
              <w:t>)</w:t>
            </w:r>
            <w:r w:rsidRPr="006B0EB2">
              <w:rPr>
                <w:bCs/>
                <w:szCs w:val="22"/>
              </w:rPr>
              <w:t xml:space="preserve"> (1)</w:t>
            </w:r>
          </w:p>
        </w:tc>
        <w:tc>
          <w:tcPr>
            <w:tcW w:w="3236" w:type="dxa"/>
            <w:tcBorders>
              <w:top w:val="nil"/>
              <w:bottom w:val="dashed" w:sz="4" w:space="0" w:color="A2C037"/>
            </w:tcBorders>
            <w:vAlign w:val="center"/>
          </w:tcPr>
          <w:p w14:paraId="03DB668C" w14:textId="77777777" w:rsidR="000C0332" w:rsidRPr="00291024" w:rsidRDefault="000C0332" w:rsidP="00EC66C6">
            <w:pPr>
              <w:keepNext/>
              <w:keepLines/>
              <w:widowControl w:val="0"/>
              <w:spacing w:before="40" w:after="40"/>
              <w:ind w:left="35"/>
              <w:rPr>
                <w:szCs w:val="22"/>
                <w:u w:val="single"/>
              </w:rPr>
            </w:pPr>
            <w:r w:rsidRPr="00291024">
              <w:rPr>
                <w:noProof/>
                <w:szCs w:val="22"/>
              </w:rPr>
              <w:t xml:space="preserve">= </w:t>
            </w:r>
            <w:r w:rsidRPr="00291024">
              <w:rPr>
                <w:b/>
                <w:noProof/>
                <w:szCs w:val="22"/>
              </w:rPr>
              <w:t xml:space="preserve">…………….…………….. </w:t>
            </w:r>
            <w:r w:rsidRPr="00291024">
              <w:rPr>
                <w:b/>
                <w:szCs w:val="22"/>
              </w:rPr>
              <w:t>€</w:t>
            </w:r>
          </w:p>
        </w:tc>
      </w:tr>
      <w:tr w:rsidR="000C0332" w:rsidRPr="00291024" w14:paraId="452C043B" w14:textId="77777777" w:rsidTr="00EC66C6">
        <w:trPr>
          <w:trHeight w:val="454"/>
        </w:trPr>
        <w:tc>
          <w:tcPr>
            <w:tcW w:w="5812" w:type="dxa"/>
            <w:tcBorders>
              <w:top w:val="dashed" w:sz="4" w:space="0" w:color="A2C037"/>
              <w:bottom w:val="nil"/>
            </w:tcBorders>
            <w:vAlign w:val="center"/>
          </w:tcPr>
          <w:p w14:paraId="125639EF" w14:textId="597C274F" w:rsidR="000C0332" w:rsidRPr="006B0EB2" w:rsidRDefault="000C0332" w:rsidP="00F7194A">
            <w:pPr>
              <w:keepNext/>
              <w:keepLines/>
              <w:widowControl w:val="0"/>
              <w:tabs>
                <w:tab w:val="left" w:pos="1134"/>
                <w:tab w:val="left" w:pos="4710"/>
              </w:tabs>
              <w:spacing w:before="40" w:after="40"/>
              <w:ind w:left="179"/>
              <w:jc w:val="both"/>
              <w:rPr>
                <w:noProof/>
                <w:szCs w:val="22"/>
              </w:rPr>
            </w:pPr>
            <w:r w:rsidRPr="006B0EB2">
              <w:rPr>
                <w:noProof/>
                <w:szCs w:val="22"/>
              </w:rPr>
              <w:t xml:space="preserve">Taux HT </w:t>
            </w:r>
            <w:r w:rsidRPr="006B0EB2">
              <w:rPr>
                <w:bCs/>
                <w:szCs w:val="22"/>
              </w:rPr>
              <w:t xml:space="preserve">(y compris catastrophes naturelles) pour les bâtiments dont la LCI est de </w:t>
            </w:r>
            <w:r w:rsidR="00F7194A">
              <w:rPr>
                <w:bCs/>
                <w:szCs w:val="22"/>
              </w:rPr>
              <w:t>1</w:t>
            </w:r>
            <w:r w:rsidRPr="006B0EB2">
              <w:rPr>
                <w:bCs/>
                <w:szCs w:val="22"/>
              </w:rPr>
              <w:t xml:space="preserve">9 </w:t>
            </w:r>
            <w:r>
              <w:rPr>
                <w:bCs/>
                <w:szCs w:val="22"/>
              </w:rPr>
              <w:t>999</w:t>
            </w:r>
            <w:r w:rsidRPr="006B0EB2">
              <w:rPr>
                <w:bCs/>
                <w:szCs w:val="22"/>
              </w:rPr>
              <w:t> 000 €</w:t>
            </w:r>
          </w:p>
        </w:tc>
        <w:tc>
          <w:tcPr>
            <w:tcW w:w="3236" w:type="dxa"/>
            <w:tcBorders>
              <w:top w:val="dashed" w:sz="4" w:space="0" w:color="A2C037"/>
              <w:bottom w:val="nil"/>
            </w:tcBorders>
            <w:vAlign w:val="center"/>
          </w:tcPr>
          <w:p w14:paraId="10F9407F" w14:textId="77777777" w:rsidR="000C0332" w:rsidRPr="00291024" w:rsidRDefault="000C0332" w:rsidP="00EC66C6">
            <w:pPr>
              <w:keepNext/>
              <w:keepLines/>
              <w:widowControl w:val="0"/>
              <w:spacing w:before="40" w:after="40"/>
              <w:ind w:left="35"/>
              <w:rPr>
                <w:szCs w:val="22"/>
                <w:u w:val="single"/>
              </w:rPr>
            </w:pPr>
            <w:r w:rsidRPr="00291024">
              <w:rPr>
                <w:noProof/>
                <w:szCs w:val="22"/>
              </w:rPr>
              <w:t xml:space="preserve">= </w:t>
            </w:r>
            <w:r w:rsidRPr="00291024">
              <w:rPr>
                <w:b/>
                <w:noProof/>
                <w:szCs w:val="22"/>
              </w:rPr>
              <w:t xml:space="preserve">…………….… </w:t>
            </w:r>
            <w:r w:rsidRPr="00291024">
              <w:rPr>
                <w:b/>
                <w:szCs w:val="22"/>
              </w:rPr>
              <w:t>€/m²</w:t>
            </w:r>
          </w:p>
        </w:tc>
      </w:tr>
      <w:tr w:rsidR="000C0332" w:rsidRPr="00291024" w14:paraId="464AD4FC" w14:textId="77777777" w:rsidTr="00EC66C6">
        <w:trPr>
          <w:trHeight w:val="454"/>
        </w:trPr>
        <w:tc>
          <w:tcPr>
            <w:tcW w:w="5812" w:type="dxa"/>
            <w:tcBorders>
              <w:top w:val="nil"/>
              <w:bottom w:val="dashed" w:sz="4" w:space="0" w:color="A2C037"/>
            </w:tcBorders>
            <w:vAlign w:val="center"/>
          </w:tcPr>
          <w:p w14:paraId="44AB18D6" w14:textId="21BE9584" w:rsidR="000C0332" w:rsidRPr="006B0EB2" w:rsidRDefault="000C0332" w:rsidP="00F7194A">
            <w:pPr>
              <w:keepNext/>
              <w:keepLines/>
              <w:widowControl w:val="0"/>
              <w:tabs>
                <w:tab w:val="left" w:pos="1134"/>
                <w:tab w:val="left" w:pos="4710"/>
              </w:tabs>
              <w:spacing w:before="40" w:after="40"/>
              <w:ind w:left="179"/>
              <w:jc w:val="both"/>
              <w:rPr>
                <w:noProof/>
                <w:szCs w:val="22"/>
              </w:rPr>
            </w:pPr>
            <w:r w:rsidRPr="006B0EB2">
              <w:rPr>
                <w:szCs w:val="22"/>
              </w:rPr>
              <w:t>Prime TTC annuelle</w:t>
            </w:r>
            <w:r w:rsidRPr="006B0EB2">
              <w:rPr>
                <w:bCs/>
                <w:szCs w:val="22"/>
              </w:rPr>
              <w:t xml:space="preserve"> pour les bâtiments dont la LCI est de </w:t>
            </w:r>
            <w:r w:rsidR="000C4EAE">
              <w:rPr>
                <w:bCs/>
                <w:szCs w:val="22"/>
              </w:rPr>
              <w:t>1</w:t>
            </w:r>
            <w:r w:rsidRPr="006B0EB2">
              <w:rPr>
                <w:bCs/>
                <w:szCs w:val="22"/>
              </w:rPr>
              <w:t>9 9</w:t>
            </w:r>
            <w:r>
              <w:rPr>
                <w:bCs/>
                <w:szCs w:val="22"/>
              </w:rPr>
              <w:t>99</w:t>
            </w:r>
            <w:r w:rsidRPr="006B0EB2">
              <w:rPr>
                <w:bCs/>
                <w:szCs w:val="22"/>
              </w:rPr>
              <w:t> 000 € (</w:t>
            </w:r>
            <w:r w:rsidR="000C4EAE">
              <w:rPr>
                <w:bCs/>
                <w:szCs w:val="22"/>
              </w:rPr>
              <w:t>15 999</w:t>
            </w:r>
            <w:r w:rsidR="00F365BA">
              <w:rPr>
                <w:bCs/>
                <w:szCs w:val="22"/>
              </w:rPr>
              <w:t xml:space="preserve"> </w:t>
            </w:r>
            <w:r w:rsidRPr="006B0EB2">
              <w:rPr>
                <w:bCs/>
                <w:szCs w:val="22"/>
              </w:rPr>
              <w:t>m²</w:t>
            </w:r>
            <w:r w:rsidR="000C4EAE">
              <w:rPr>
                <w:bCs/>
                <w:szCs w:val="22"/>
              </w:rPr>
              <w:t> : autres bâtiments</w:t>
            </w:r>
            <w:r w:rsidRPr="006B0EB2">
              <w:rPr>
                <w:bCs/>
                <w:szCs w:val="22"/>
              </w:rPr>
              <w:t>) (2)</w:t>
            </w:r>
          </w:p>
        </w:tc>
        <w:tc>
          <w:tcPr>
            <w:tcW w:w="3236" w:type="dxa"/>
            <w:tcBorders>
              <w:top w:val="nil"/>
              <w:bottom w:val="dashed" w:sz="4" w:space="0" w:color="A2C037"/>
            </w:tcBorders>
            <w:vAlign w:val="center"/>
          </w:tcPr>
          <w:p w14:paraId="72E49591" w14:textId="77777777" w:rsidR="000C0332" w:rsidRPr="00291024" w:rsidRDefault="000C0332" w:rsidP="00EC66C6">
            <w:pPr>
              <w:keepNext/>
              <w:keepLines/>
              <w:widowControl w:val="0"/>
              <w:spacing w:before="40" w:after="40"/>
              <w:ind w:left="35"/>
              <w:rPr>
                <w:szCs w:val="22"/>
                <w:u w:val="single"/>
              </w:rPr>
            </w:pPr>
            <w:r w:rsidRPr="00291024">
              <w:rPr>
                <w:noProof/>
                <w:szCs w:val="22"/>
              </w:rPr>
              <w:t xml:space="preserve">= </w:t>
            </w:r>
            <w:r w:rsidRPr="00291024">
              <w:rPr>
                <w:b/>
                <w:noProof/>
                <w:szCs w:val="22"/>
              </w:rPr>
              <w:t xml:space="preserve">…………….…………….. </w:t>
            </w:r>
            <w:r w:rsidRPr="00291024">
              <w:rPr>
                <w:b/>
                <w:szCs w:val="22"/>
              </w:rPr>
              <w:t>€</w:t>
            </w:r>
          </w:p>
        </w:tc>
      </w:tr>
      <w:tr w:rsidR="000C0332" w:rsidRPr="00291024" w14:paraId="7993673F" w14:textId="77777777" w:rsidTr="00EC66C6">
        <w:trPr>
          <w:trHeight w:val="454"/>
        </w:trPr>
        <w:tc>
          <w:tcPr>
            <w:tcW w:w="5812" w:type="dxa"/>
            <w:tcBorders>
              <w:top w:val="dashed" w:sz="4" w:space="0" w:color="A2C037"/>
              <w:bottom w:val="double" w:sz="4" w:space="0" w:color="A2C037"/>
            </w:tcBorders>
            <w:vAlign w:val="center"/>
          </w:tcPr>
          <w:p w14:paraId="32E1413E" w14:textId="2CD3BF69" w:rsidR="000C0332" w:rsidRPr="00291024" w:rsidRDefault="000C0332" w:rsidP="00F7194A">
            <w:pPr>
              <w:keepNext/>
              <w:keepLines/>
              <w:widowControl w:val="0"/>
              <w:tabs>
                <w:tab w:val="left" w:pos="1134"/>
                <w:tab w:val="left" w:pos="4710"/>
              </w:tabs>
              <w:spacing w:before="40" w:after="40"/>
              <w:ind w:left="179"/>
              <w:jc w:val="both"/>
              <w:rPr>
                <w:noProof/>
                <w:szCs w:val="22"/>
              </w:rPr>
            </w:pPr>
            <w:r w:rsidRPr="00291024">
              <w:rPr>
                <w:szCs w:val="22"/>
              </w:rPr>
              <w:t>Honoraires de courtage / frais de gestion (le cas échéant) annuels (</w:t>
            </w:r>
            <w:r>
              <w:rPr>
                <w:szCs w:val="22"/>
              </w:rPr>
              <w:t>3</w:t>
            </w:r>
            <w:r w:rsidRPr="00291024">
              <w:rPr>
                <w:szCs w:val="22"/>
              </w:rPr>
              <w:t>)</w:t>
            </w:r>
          </w:p>
        </w:tc>
        <w:tc>
          <w:tcPr>
            <w:tcW w:w="3236" w:type="dxa"/>
            <w:tcBorders>
              <w:top w:val="dashed" w:sz="4" w:space="0" w:color="A2C037"/>
              <w:bottom w:val="double" w:sz="4" w:space="0" w:color="A2C037"/>
            </w:tcBorders>
            <w:vAlign w:val="center"/>
          </w:tcPr>
          <w:p w14:paraId="0690BC45" w14:textId="77777777" w:rsidR="000C0332" w:rsidRPr="00291024" w:rsidRDefault="000C0332" w:rsidP="00EC66C6">
            <w:pPr>
              <w:keepNext/>
              <w:keepLines/>
              <w:widowControl w:val="0"/>
              <w:spacing w:before="40" w:after="40"/>
              <w:ind w:left="35"/>
              <w:rPr>
                <w:szCs w:val="22"/>
                <w:u w:val="single"/>
              </w:rPr>
            </w:pPr>
            <w:r w:rsidRPr="00291024">
              <w:rPr>
                <w:noProof/>
                <w:szCs w:val="22"/>
              </w:rPr>
              <w:t xml:space="preserve">= </w:t>
            </w:r>
            <w:r w:rsidRPr="00291024">
              <w:rPr>
                <w:b/>
                <w:noProof/>
                <w:szCs w:val="22"/>
              </w:rPr>
              <w:t xml:space="preserve">…………….…………….. </w:t>
            </w:r>
            <w:r w:rsidRPr="00291024">
              <w:rPr>
                <w:b/>
                <w:szCs w:val="22"/>
              </w:rPr>
              <w:t>€</w:t>
            </w:r>
          </w:p>
        </w:tc>
      </w:tr>
      <w:tr w:rsidR="000C0332" w:rsidRPr="00291024" w14:paraId="09B84168" w14:textId="77777777" w:rsidTr="00EC66C6">
        <w:trPr>
          <w:trHeight w:val="454"/>
        </w:trPr>
        <w:tc>
          <w:tcPr>
            <w:tcW w:w="5812" w:type="dxa"/>
            <w:tcBorders>
              <w:top w:val="double" w:sz="4" w:space="0" w:color="A2C037"/>
              <w:bottom w:val="single" w:sz="18" w:space="0" w:color="A2C037"/>
            </w:tcBorders>
            <w:vAlign w:val="center"/>
          </w:tcPr>
          <w:p w14:paraId="26ECE755" w14:textId="16F58A08" w:rsidR="000C0332" w:rsidRPr="00291024" w:rsidRDefault="000C0332" w:rsidP="00EC66C6">
            <w:pPr>
              <w:keepNext/>
              <w:keepLines/>
              <w:widowControl w:val="0"/>
              <w:spacing w:before="40" w:after="40"/>
              <w:ind w:left="179"/>
              <w:rPr>
                <w:szCs w:val="22"/>
              </w:rPr>
            </w:pPr>
            <w:r w:rsidRPr="00291024">
              <w:rPr>
                <w:szCs w:val="22"/>
              </w:rPr>
              <w:t>Prime TTC annuelle totale (1) + (2) + (</w:t>
            </w:r>
            <w:r w:rsidR="00774171">
              <w:rPr>
                <w:szCs w:val="22"/>
              </w:rPr>
              <w:t>3</w:t>
            </w:r>
            <w:r w:rsidRPr="00291024">
              <w:rPr>
                <w:szCs w:val="22"/>
              </w:rPr>
              <w:t>)</w:t>
            </w:r>
          </w:p>
        </w:tc>
        <w:tc>
          <w:tcPr>
            <w:tcW w:w="3236" w:type="dxa"/>
            <w:tcBorders>
              <w:top w:val="double" w:sz="4" w:space="0" w:color="A2C037"/>
              <w:bottom w:val="single" w:sz="18" w:space="0" w:color="A2C037"/>
            </w:tcBorders>
            <w:vAlign w:val="center"/>
          </w:tcPr>
          <w:p w14:paraId="69735CB3" w14:textId="77777777" w:rsidR="000C0332" w:rsidRPr="00291024" w:rsidRDefault="000C0332" w:rsidP="00EC66C6">
            <w:pPr>
              <w:keepNext/>
              <w:keepLines/>
              <w:widowControl w:val="0"/>
              <w:spacing w:before="40" w:after="40"/>
              <w:ind w:left="35"/>
              <w:jc w:val="both"/>
              <w:rPr>
                <w:szCs w:val="22"/>
              </w:rPr>
            </w:pPr>
            <w:r w:rsidRPr="00291024">
              <w:rPr>
                <w:szCs w:val="22"/>
              </w:rPr>
              <w:t xml:space="preserve">= </w:t>
            </w:r>
            <w:r w:rsidRPr="00291024">
              <w:rPr>
                <w:b/>
                <w:noProof/>
                <w:szCs w:val="22"/>
              </w:rPr>
              <w:t xml:space="preserve">…………….…………….. </w:t>
            </w:r>
            <w:r w:rsidRPr="00291024">
              <w:rPr>
                <w:b/>
                <w:szCs w:val="22"/>
              </w:rPr>
              <w:t>€</w:t>
            </w:r>
          </w:p>
        </w:tc>
      </w:tr>
    </w:tbl>
    <w:p w14:paraId="7CF3CFB9" w14:textId="0E375A3E" w:rsidR="00D06A2A" w:rsidRPr="001B5A17" w:rsidRDefault="0031722E" w:rsidP="000A7B72">
      <w:pPr>
        <w:pStyle w:val="08Titre11-"/>
        <w:rPr>
          <w:rStyle w:val="Lienhypertexte"/>
          <w:color w:val="436E91"/>
        </w:rPr>
      </w:pPr>
      <w:r w:rsidRPr="001B5A17">
        <w:rPr>
          <w:rStyle w:val="Lienhypertexte"/>
          <w:color w:val="436E91"/>
        </w:rPr>
        <w:t xml:space="preserve">Variante imposée </w:t>
      </w:r>
      <w:r w:rsidR="006C48EE" w:rsidRPr="001B5A17">
        <w:rPr>
          <w:rStyle w:val="Lienhypertexte"/>
          <w:color w:val="436E91"/>
        </w:rPr>
        <w:t>n° 1</w:t>
      </w:r>
      <w:r w:rsidR="00C5441C" w:rsidRPr="001B5A17">
        <w:rPr>
          <w:rStyle w:val="Lienhypertexte"/>
          <w:color w:val="436E91"/>
        </w:rPr>
        <w:t xml:space="preserve"> ayant le caractère de prestation alternative</w:t>
      </w:r>
      <w:bookmarkEnd w:id="10"/>
    </w:p>
    <w:p w14:paraId="024DA006" w14:textId="03416277" w:rsidR="00211F83" w:rsidRPr="001B5A17" w:rsidRDefault="00211F83" w:rsidP="002777A0">
      <w:pPr>
        <w:keepLines/>
        <w:spacing w:before="120"/>
        <w:jc w:val="both"/>
        <w:rPr>
          <w:sz w:val="2"/>
          <w:szCs w:val="2"/>
        </w:rPr>
      </w:pPr>
    </w:p>
    <w:tbl>
      <w:tblPr>
        <w:tblW w:w="0" w:type="auto"/>
        <w:tblInd w:w="-23" w:type="dxa"/>
        <w:tblBorders>
          <w:top w:val="single" w:sz="18" w:space="0" w:color="A2C037"/>
          <w:left w:val="single" w:sz="18" w:space="0" w:color="A2C037"/>
          <w:bottom w:val="single" w:sz="18" w:space="0" w:color="A2C037"/>
          <w:right w:val="single" w:sz="18" w:space="0" w:color="A2C037"/>
        </w:tblBorders>
        <w:tblLook w:val="04A0" w:firstRow="1" w:lastRow="0" w:firstColumn="1" w:lastColumn="0" w:noHBand="0" w:noVBand="1"/>
      </w:tblPr>
      <w:tblGrid>
        <w:gridCol w:w="5812"/>
        <w:gridCol w:w="3236"/>
      </w:tblGrid>
      <w:tr w:rsidR="004A50D7" w:rsidRPr="00291024" w14:paraId="5F7C2E52" w14:textId="77777777" w:rsidTr="004224AF">
        <w:trPr>
          <w:trHeight w:val="454"/>
        </w:trPr>
        <w:tc>
          <w:tcPr>
            <w:tcW w:w="5812" w:type="dxa"/>
            <w:tcBorders>
              <w:top w:val="single" w:sz="18" w:space="0" w:color="A2C037"/>
              <w:bottom w:val="nil"/>
            </w:tcBorders>
            <w:vAlign w:val="center"/>
          </w:tcPr>
          <w:p w14:paraId="62951876" w14:textId="77777777" w:rsidR="004A50D7" w:rsidRPr="006B0EB2" w:rsidRDefault="004A50D7" w:rsidP="004224AF">
            <w:pPr>
              <w:keepNext/>
              <w:keepLines/>
              <w:widowControl w:val="0"/>
              <w:tabs>
                <w:tab w:val="left" w:pos="1134"/>
                <w:tab w:val="left" w:pos="4710"/>
              </w:tabs>
              <w:spacing w:before="40" w:after="40"/>
              <w:ind w:left="179"/>
              <w:jc w:val="both"/>
              <w:rPr>
                <w:noProof/>
                <w:szCs w:val="22"/>
              </w:rPr>
            </w:pPr>
            <w:r w:rsidRPr="006B0EB2">
              <w:rPr>
                <w:noProof/>
                <w:szCs w:val="22"/>
              </w:rPr>
              <w:t xml:space="preserve">Taux HT </w:t>
            </w:r>
            <w:r w:rsidRPr="006B0EB2">
              <w:rPr>
                <w:bCs/>
                <w:szCs w:val="22"/>
              </w:rPr>
              <w:t xml:space="preserve">(y compris catastrophes naturelles) pour les bâtiments dont la LCI est de </w:t>
            </w:r>
            <w:r>
              <w:rPr>
                <w:bCs/>
                <w:szCs w:val="22"/>
              </w:rPr>
              <w:t>4</w:t>
            </w:r>
            <w:r w:rsidRPr="006B0EB2">
              <w:rPr>
                <w:bCs/>
                <w:szCs w:val="22"/>
              </w:rPr>
              <w:t>9 </w:t>
            </w:r>
            <w:r>
              <w:rPr>
                <w:bCs/>
                <w:szCs w:val="22"/>
              </w:rPr>
              <w:t>999</w:t>
            </w:r>
            <w:r w:rsidRPr="006B0EB2">
              <w:rPr>
                <w:bCs/>
                <w:szCs w:val="22"/>
              </w:rPr>
              <w:t> 000 €</w:t>
            </w:r>
          </w:p>
        </w:tc>
        <w:tc>
          <w:tcPr>
            <w:tcW w:w="3236" w:type="dxa"/>
            <w:tcBorders>
              <w:top w:val="single" w:sz="18" w:space="0" w:color="A2C037"/>
              <w:bottom w:val="nil"/>
            </w:tcBorders>
            <w:vAlign w:val="center"/>
          </w:tcPr>
          <w:p w14:paraId="0CD84282" w14:textId="77777777" w:rsidR="004A50D7" w:rsidRPr="00291024" w:rsidRDefault="004A50D7" w:rsidP="004224AF">
            <w:pPr>
              <w:keepNext/>
              <w:keepLines/>
              <w:widowControl w:val="0"/>
              <w:spacing w:before="40" w:after="40"/>
              <w:ind w:left="35"/>
              <w:rPr>
                <w:szCs w:val="22"/>
                <w:u w:val="single"/>
              </w:rPr>
            </w:pPr>
            <w:r w:rsidRPr="00291024">
              <w:rPr>
                <w:noProof/>
                <w:szCs w:val="22"/>
              </w:rPr>
              <w:t xml:space="preserve">= </w:t>
            </w:r>
            <w:r w:rsidRPr="00291024">
              <w:rPr>
                <w:b/>
                <w:noProof/>
                <w:szCs w:val="22"/>
              </w:rPr>
              <w:t xml:space="preserve">…………….… </w:t>
            </w:r>
            <w:r w:rsidRPr="00291024">
              <w:rPr>
                <w:b/>
                <w:szCs w:val="22"/>
              </w:rPr>
              <w:t>€/m²</w:t>
            </w:r>
          </w:p>
        </w:tc>
      </w:tr>
      <w:tr w:rsidR="004A50D7" w:rsidRPr="00291024" w14:paraId="271E2653" w14:textId="77777777" w:rsidTr="004224AF">
        <w:trPr>
          <w:trHeight w:val="454"/>
        </w:trPr>
        <w:tc>
          <w:tcPr>
            <w:tcW w:w="5812" w:type="dxa"/>
            <w:tcBorders>
              <w:top w:val="nil"/>
              <w:bottom w:val="dashed" w:sz="4" w:space="0" w:color="A2C037"/>
            </w:tcBorders>
            <w:vAlign w:val="center"/>
          </w:tcPr>
          <w:p w14:paraId="3A09E95D" w14:textId="77777777" w:rsidR="004A50D7" w:rsidRPr="006B0EB2" w:rsidRDefault="004A50D7" w:rsidP="004224AF">
            <w:pPr>
              <w:keepNext/>
              <w:keepLines/>
              <w:widowControl w:val="0"/>
              <w:tabs>
                <w:tab w:val="left" w:pos="1134"/>
                <w:tab w:val="left" w:pos="4710"/>
              </w:tabs>
              <w:spacing w:before="40" w:after="40"/>
              <w:ind w:left="179"/>
              <w:jc w:val="both"/>
              <w:rPr>
                <w:noProof/>
                <w:szCs w:val="22"/>
              </w:rPr>
            </w:pPr>
            <w:r w:rsidRPr="006B0EB2">
              <w:rPr>
                <w:szCs w:val="22"/>
              </w:rPr>
              <w:t>Prime TTC annuelle</w:t>
            </w:r>
            <w:r w:rsidRPr="006B0EB2">
              <w:rPr>
                <w:bCs/>
                <w:szCs w:val="22"/>
              </w:rPr>
              <w:t xml:space="preserve"> pour les bâtiments dont la LCI est de </w:t>
            </w:r>
            <w:r>
              <w:rPr>
                <w:bCs/>
                <w:szCs w:val="22"/>
              </w:rPr>
              <w:t>4</w:t>
            </w:r>
            <w:r w:rsidRPr="006B0EB2">
              <w:rPr>
                <w:bCs/>
                <w:szCs w:val="22"/>
              </w:rPr>
              <w:t>9 9</w:t>
            </w:r>
            <w:r>
              <w:rPr>
                <w:bCs/>
                <w:szCs w:val="22"/>
              </w:rPr>
              <w:t>99</w:t>
            </w:r>
            <w:r w:rsidRPr="006B0EB2">
              <w:rPr>
                <w:bCs/>
                <w:szCs w:val="22"/>
              </w:rPr>
              <w:t> 000 € (</w:t>
            </w:r>
            <w:r>
              <w:rPr>
                <w:bCs/>
                <w:szCs w:val="22"/>
              </w:rPr>
              <w:t xml:space="preserve">29 362 m² : Musée des Arts Décoratifs + </w:t>
            </w:r>
            <w:r w:rsidRPr="000C4EAE">
              <w:rPr>
                <w:bCs/>
                <w:szCs w:val="22"/>
              </w:rPr>
              <w:t>Musée Nissim de Camondo</w:t>
            </w:r>
            <w:r>
              <w:rPr>
                <w:bCs/>
                <w:szCs w:val="22"/>
              </w:rPr>
              <w:t>)</w:t>
            </w:r>
            <w:r w:rsidRPr="006B0EB2">
              <w:rPr>
                <w:bCs/>
                <w:szCs w:val="22"/>
              </w:rPr>
              <w:t xml:space="preserve"> (1)</w:t>
            </w:r>
          </w:p>
        </w:tc>
        <w:tc>
          <w:tcPr>
            <w:tcW w:w="3236" w:type="dxa"/>
            <w:tcBorders>
              <w:top w:val="nil"/>
              <w:bottom w:val="dashed" w:sz="4" w:space="0" w:color="A2C037"/>
            </w:tcBorders>
            <w:vAlign w:val="center"/>
          </w:tcPr>
          <w:p w14:paraId="294A6C01" w14:textId="77777777" w:rsidR="004A50D7" w:rsidRPr="00291024" w:rsidRDefault="004A50D7" w:rsidP="004224AF">
            <w:pPr>
              <w:keepNext/>
              <w:keepLines/>
              <w:widowControl w:val="0"/>
              <w:spacing w:before="40" w:after="40"/>
              <w:ind w:left="35"/>
              <w:rPr>
                <w:szCs w:val="22"/>
                <w:u w:val="single"/>
              </w:rPr>
            </w:pPr>
            <w:r w:rsidRPr="00291024">
              <w:rPr>
                <w:noProof/>
                <w:szCs w:val="22"/>
              </w:rPr>
              <w:t xml:space="preserve">= </w:t>
            </w:r>
            <w:r w:rsidRPr="00291024">
              <w:rPr>
                <w:b/>
                <w:noProof/>
                <w:szCs w:val="22"/>
              </w:rPr>
              <w:t xml:space="preserve">…………….…………….. </w:t>
            </w:r>
            <w:r w:rsidRPr="00291024">
              <w:rPr>
                <w:b/>
                <w:szCs w:val="22"/>
              </w:rPr>
              <w:t>€</w:t>
            </w:r>
          </w:p>
        </w:tc>
      </w:tr>
      <w:tr w:rsidR="004A50D7" w:rsidRPr="00291024" w14:paraId="049D8D69" w14:textId="77777777" w:rsidTr="004224AF">
        <w:trPr>
          <w:trHeight w:val="454"/>
        </w:trPr>
        <w:tc>
          <w:tcPr>
            <w:tcW w:w="5812" w:type="dxa"/>
            <w:tcBorders>
              <w:top w:val="dashed" w:sz="4" w:space="0" w:color="A2C037"/>
              <w:bottom w:val="nil"/>
            </w:tcBorders>
            <w:vAlign w:val="center"/>
          </w:tcPr>
          <w:p w14:paraId="4AB10E53" w14:textId="77777777" w:rsidR="004A50D7" w:rsidRPr="006B0EB2" w:rsidRDefault="004A50D7" w:rsidP="004224AF">
            <w:pPr>
              <w:keepNext/>
              <w:keepLines/>
              <w:widowControl w:val="0"/>
              <w:tabs>
                <w:tab w:val="left" w:pos="1134"/>
                <w:tab w:val="left" w:pos="4710"/>
              </w:tabs>
              <w:spacing w:before="40" w:after="40"/>
              <w:ind w:left="179"/>
              <w:jc w:val="both"/>
              <w:rPr>
                <w:noProof/>
                <w:szCs w:val="22"/>
              </w:rPr>
            </w:pPr>
            <w:r w:rsidRPr="006B0EB2">
              <w:rPr>
                <w:noProof/>
                <w:szCs w:val="22"/>
              </w:rPr>
              <w:t xml:space="preserve">Taux HT </w:t>
            </w:r>
            <w:r w:rsidRPr="006B0EB2">
              <w:rPr>
                <w:bCs/>
                <w:szCs w:val="22"/>
              </w:rPr>
              <w:t xml:space="preserve">(y compris catastrophes naturelles) pour les bâtiments dont la LCI est de </w:t>
            </w:r>
            <w:r>
              <w:rPr>
                <w:bCs/>
                <w:szCs w:val="22"/>
              </w:rPr>
              <w:t>1</w:t>
            </w:r>
            <w:r w:rsidRPr="006B0EB2">
              <w:rPr>
                <w:bCs/>
                <w:szCs w:val="22"/>
              </w:rPr>
              <w:t xml:space="preserve">9 </w:t>
            </w:r>
            <w:r>
              <w:rPr>
                <w:bCs/>
                <w:szCs w:val="22"/>
              </w:rPr>
              <w:t>999</w:t>
            </w:r>
            <w:r w:rsidRPr="006B0EB2">
              <w:rPr>
                <w:bCs/>
                <w:szCs w:val="22"/>
              </w:rPr>
              <w:t> 000 €</w:t>
            </w:r>
          </w:p>
        </w:tc>
        <w:tc>
          <w:tcPr>
            <w:tcW w:w="3236" w:type="dxa"/>
            <w:tcBorders>
              <w:top w:val="dashed" w:sz="4" w:space="0" w:color="A2C037"/>
              <w:bottom w:val="nil"/>
            </w:tcBorders>
            <w:vAlign w:val="center"/>
          </w:tcPr>
          <w:p w14:paraId="057F6DA2" w14:textId="77777777" w:rsidR="004A50D7" w:rsidRPr="00291024" w:rsidRDefault="004A50D7" w:rsidP="004224AF">
            <w:pPr>
              <w:keepNext/>
              <w:keepLines/>
              <w:widowControl w:val="0"/>
              <w:spacing w:before="40" w:after="40"/>
              <w:ind w:left="35"/>
              <w:rPr>
                <w:szCs w:val="22"/>
                <w:u w:val="single"/>
              </w:rPr>
            </w:pPr>
            <w:r w:rsidRPr="00291024">
              <w:rPr>
                <w:noProof/>
                <w:szCs w:val="22"/>
              </w:rPr>
              <w:t xml:space="preserve">= </w:t>
            </w:r>
            <w:r w:rsidRPr="00291024">
              <w:rPr>
                <w:b/>
                <w:noProof/>
                <w:szCs w:val="22"/>
              </w:rPr>
              <w:t xml:space="preserve">…………….… </w:t>
            </w:r>
            <w:r w:rsidRPr="00291024">
              <w:rPr>
                <w:b/>
                <w:szCs w:val="22"/>
              </w:rPr>
              <w:t>€/m²</w:t>
            </w:r>
          </w:p>
        </w:tc>
      </w:tr>
      <w:tr w:rsidR="004A50D7" w:rsidRPr="00291024" w14:paraId="6209FC38" w14:textId="77777777" w:rsidTr="004224AF">
        <w:trPr>
          <w:trHeight w:val="454"/>
        </w:trPr>
        <w:tc>
          <w:tcPr>
            <w:tcW w:w="5812" w:type="dxa"/>
            <w:tcBorders>
              <w:top w:val="nil"/>
              <w:bottom w:val="dashed" w:sz="4" w:space="0" w:color="A2C037"/>
            </w:tcBorders>
            <w:vAlign w:val="center"/>
          </w:tcPr>
          <w:p w14:paraId="2B46B968" w14:textId="2227E324" w:rsidR="004A50D7" w:rsidRPr="006B0EB2" w:rsidRDefault="004A50D7" w:rsidP="004224AF">
            <w:pPr>
              <w:keepNext/>
              <w:keepLines/>
              <w:widowControl w:val="0"/>
              <w:tabs>
                <w:tab w:val="left" w:pos="1134"/>
                <w:tab w:val="left" w:pos="4710"/>
              </w:tabs>
              <w:spacing w:before="40" w:after="40"/>
              <w:ind w:left="179"/>
              <w:jc w:val="both"/>
              <w:rPr>
                <w:noProof/>
                <w:szCs w:val="22"/>
              </w:rPr>
            </w:pPr>
            <w:r w:rsidRPr="006B0EB2">
              <w:rPr>
                <w:szCs w:val="22"/>
              </w:rPr>
              <w:t>Prime TTC annuelle</w:t>
            </w:r>
            <w:r w:rsidRPr="006B0EB2">
              <w:rPr>
                <w:bCs/>
                <w:szCs w:val="22"/>
              </w:rPr>
              <w:t xml:space="preserve"> pour les bâtiments dont la LCI est de </w:t>
            </w:r>
            <w:r>
              <w:rPr>
                <w:bCs/>
                <w:szCs w:val="22"/>
              </w:rPr>
              <w:t>1</w:t>
            </w:r>
            <w:r w:rsidRPr="006B0EB2">
              <w:rPr>
                <w:bCs/>
                <w:szCs w:val="22"/>
              </w:rPr>
              <w:t>9 9</w:t>
            </w:r>
            <w:r>
              <w:rPr>
                <w:bCs/>
                <w:szCs w:val="22"/>
              </w:rPr>
              <w:t>99</w:t>
            </w:r>
            <w:r w:rsidRPr="006B0EB2">
              <w:rPr>
                <w:bCs/>
                <w:szCs w:val="22"/>
              </w:rPr>
              <w:t> 000 € (</w:t>
            </w:r>
            <w:r>
              <w:rPr>
                <w:bCs/>
                <w:szCs w:val="22"/>
              </w:rPr>
              <w:t>15 999</w:t>
            </w:r>
            <w:r w:rsidR="00F365BA">
              <w:rPr>
                <w:bCs/>
                <w:szCs w:val="22"/>
              </w:rPr>
              <w:t xml:space="preserve"> </w:t>
            </w:r>
            <w:r w:rsidRPr="006B0EB2">
              <w:rPr>
                <w:bCs/>
                <w:szCs w:val="22"/>
              </w:rPr>
              <w:t>m²</w:t>
            </w:r>
            <w:r>
              <w:rPr>
                <w:bCs/>
                <w:szCs w:val="22"/>
              </w:rPr>
              <w:t> : autres bâtiments</w:t>
            </w:r>
            <w:r w:rsidRPr="006B0EB2">
              <w:rPr>
                <w:bCs/>
                <w:szCs w:val="22"/>
              </w:rPr>
              <w:t>) (2)</w:t>
            </w:r>
          </w:p>
        </w:tc>
        <w:tc>
          <w:tcPr>
            <w:tcW w:w="3236" w:type="dxa"/>
            <w:tcBorders>
              <w:top w:val="nil"/>
              <w:bottom w:val="dashed" w:sz="4" w:space="0" w:color="A2C037"/>
            </w:tcBorders>
            <w:vAlign w:val="center"/>
          </w:tcPr>
          <w:p w14:paraId="53439077" w14:textId="77777777" w:rsidR="004A50D7" w:rsidRPr="00291024" w:rsidRDefault="004A50D7" w:rsidP="004224AF">
            <w:pPr>
              <w:keepNext/>
              <w:keepLines/>
              <w:widowControl w:val="0"/>
              <w:spacing w:before="40" w:after="40"/>
              <w:ind w:left="35"/>
              <w:rPr>
                <w:szCs w:val="22"/>
                <w:u w:val="single"/>
              </w:rPr>
            </w:pPr>
            <w:r w:rsidRPr="00291024">
              <w:rPr>
                <w:noProof/>
                <w:szCs w:val="22"/>
              </w:rPr>
              <w:t xml:space="preserve">= </w:t>
            </w:r>
            <w:r w:rsidRPr="00291024">
              <w:rPr>
                <w:b/>
                <w:noProof/>
                <w:szCs w:val="22"/>
              </w:rPr>
              <w:t xml:space="preserve">…………….…………….. </w:t>
            </w:r>
            <w:r w:rsidRPr="00291024">
              <w:rPr>
                <w:b/>
                <w:szCs w:val="22"/>
              </w:rPr>
              <w:t>€</w:t>
            </w:r>
          </w:p>
        </w:tc>
      </w:tr>
      <w:tr w:rsidR="004A50D7" w:rsidRPr="00291024" w14:paraId="26275F40" w14:textId="77777777" w:rsidTr="004224AF">
        <w:trPr>
          <w:trHeight w:val="454"/>
        </w:trPr>
        <w:tc>
          <w:tcPr>
            <w:tcW w:w="5812" w:type="dxa"/>
            <w:tcBorders>
              <w:top w:val="dashed" w:sz="4" w:space="0" w:color="A2C037"/>
              <w:bottom w:val="double" w:sz="4" w:space="0" w:color="A2C037"/>
            </w:tcBorders>
            <w:vAlign w:val="center"/>
          </w:tcPr>
          <w:p w14:paraId="341DEC20" w14:textId="77777777" w:rsidR="004A50D7" w:rsidRPr="00291024" w:rsidRDefault="004A50D7" w:rsidP="004224AF">
            <w:pPr>
              <w:keepNext/>
              <w:keepLines/>
              <w:widowControl w:val="0"/>
              <w:tabs>
                <w:tab w:val="left" w:pos="1134"/>
                <w:tab w:val="left" w:pos="4710"/>
              </w:tabs>
              <w:spacing w:before="40" w:after="40"/>
              <w:ind w:left="179"/>
              <w:jc w:val="both"/>
              <w:rPr>
                <w:noProof/>
                <w:szCs w:val="22"/>
              </w:rPr>
            </w:pPr>
            <w:r w:rsidRPr="00291024">
              <w:rPr>
                <w:szCs w:val="22"/>
              </w:rPr>
              <w:t>Honoraires de courtage / frais de gestion (le cas échéant) annuels (</w:t>
            </w:r>
            <w:r>
              <w:rPr>
                <w:szCs w:val="22"/>
              </w:rPr>
              <w:t>3</w:t>
            </w:r>
            <w:r w:rsidRPr="00291024">
              <w:rPr>
                <w:szCs w:val="22"/>
              </w:rPr>
              <w:t>)</w:t>
            </w:r>
          </w:p>
        </w:tc>
        <w:tc>
          <w:tcPr>
            <w:tcW w:w="3236" w:type="dxa"/>
            <w:tcBorders>
              <w:top w:val="dashed" w:sz="4" w:space="0" w:color="A2C037"/>
              <w:bottom w:val="double" w:sz="4" w:space="0" w:color="A2C037"/>
            </w:tcBorders>
            <w:vAlign w:val="center"/>
          </w:tcPr>
          <w:p w14:paraId="7AF86428" w14:textId="77777777" w:rsidR="004A50D7" w:rsidRPr="00291024" w:rsidRDefault="004A50D7" w:rsidP="004224AF">
            <w:pPr>
              <w:keepNext/>
              <w:keepLines/>
              <w:widowControl w:val="0"/>
              <w:spacing w:before="40" w:after="40"/>
              <w:ind w:left="35"/>
              <w:rPr>
                <w:szCs w:val="22"/>
                <w:u w:val="single"/>
              </w:rPr>
            </w:pPr>
            <w:r w:rsidRPr="00291024">
              <w:rPr>
                <w:noProof/>
                <w:szCs w:val="22"/>
              </w:rPr>
              <w:t xml:space="preserve">= </w:t>
            </w:r>
            <w:r w:rsidRPr="00291024">
              <w:rPr>
                <w:b/>
                <w:noProof/>
                <w:szCs w:val="22"/>
              </w:rPr>
              <w:t xml:space="preserve">…………….…………….. </w:t>
            </w:r>
            <w:r w:rsidRPr="00291024">
              <w:rPr>
                <w:b/>
                <w:szCs w:val="22"/>
              </w:rPr>
              <w:t>€</w:t>
            </w:r>
          </w:p>
        </w:tc>
      </w:tr>
      <w:tr w:rsidR="004A50D7" w:rsidRPr="00291024" w14:paraId="51DDDEEA" w14:textId="77777777" w:rsidTr="004224AF">
        <w:trPr>
          <w:trHeight w:val="454"/>
        </w:trPr>
        <w:tc>
          <w:tcPr>
            <w:tcW w:w="5812" w:type="dxa"/>
            <w:tcBorders>
              <w:top w:val="double" w:sz="4" w:space="0" w:color="A2C037"/>
              <w:bottom w:val="single" w:sz="18" w:space="0" w:color="A2C037"/>
            </w:tcBorders>
            <w:vAlign w:val="center"/>
          </w:tcPr>
          <w:p w14:paraId="4F7DD285" w14:textId="77777777" w:rsidR="004A50D7" w:rsidRPr="00291024" w:rsidRDefault="004A50D7" w:rsidP="004224AF">
            <w:pPr>
              <w:keepNext/>
              <w:keepLines/>
              <w:widowControl w:val="0"/>
              <w:spacing w:before="40" w:after="40"/>
              <w:ind w:left="179"/>
              <w:rPr>
                <w:szCs w:val="22"/>
              </w:rPr>
            </w:pPr>
            <w:r w:rsidRPr="00291024">
              <w:rPr>
                <w:szCs w:val="22"/>
              </w:rPr>
              <w:t>Prime TTC annuelle totale (1) + (2) + (</w:t>
            </w:r>
            <w:r>
              <w:rPr>
                <w:szCs w:val="22"/>
              </w:rPr>
              <w:t>3</w:t>
            </w:r>
            <w:r w:rsidRPr="00291024">
              <w:rPr>
                <w:szCs w:val="22"/>
              </w:rPr>
              <w:t>)</w:t>
            </w:r>
          </w:p>
        </w:tc>
        <w:tc>
          <w:tcPr>
            <w:tcW w:w="3236" w:type="dxa"/>
            <w:tcBorders>
              <w:top w:val="double" w:sz="4" w:space="0" w:color="A2C037"/>
              <w:bottom w:val="single" w:sz="18" w:space="0" w:color="A2C037"/>
            </w:tcBorders>
            <w:vAlign w:val="center"/>
          </w:tcPr>
          <w:p w14:paraId="290221F8" w14:textId="77777777" w:rsidR="004A50D7" w:rsidRPr="00291024" w:rsidRDefault="004A50D7" w:rsidP="004224AF">
            <w:pPr>
              <w:keepNext/>
              <w:keepLines/>
              <w:widowControl w:val="0"/>
              <w:spacing w:before="40" w:after="40"/>
              <w:ind w:left="35"/>
              <w:jc w:val="both"/>
              <w:rPr>
                <w:szCs w:val="22"/>
              </w:rPr>
            </w:pPr>
            <w:r w:rsidRPr="00291024">
              <w:rPr>
                <w:szCs w:val="22"/>
              </w:rPr>
              <w:t xml:space="preserve">= </w:t>
            </w:r>
            <w:r w:rsidRPr="00291024">
              <w:rPr>
                <w:b/>
                <w:noProof/>
                <w:szCs w:val="22"/>
              </w:rPr>
              <w:t xml:space="preserve">…………….…………….. </w:t>
            </w:r>
            <w:r w:rsidRPr="00291024">
              <w:rPr>
                <w:b/>
                <w:szCs w:val="22"/>
              </w:rPr>
              <w:t>€</w:t>
            </w:r>
          </w:p>
        </w:tc>
      </w:tr>
    </w:tbl>
    <w:p w14:paraId="2B3B8030" w14:textId="77777777" w:rsidR="004A50D7" w:rsidRDefault="004A50D7" w:rsidP="00125C1D">
      <w:pPr>
        <w:tabs>
          <w:tab w:val="left" w:pos="0"/>
        </w:tabs>
        <w:spacing w:after="120"/>
        <w:jc w:val="both"/>
        <w:rPr>
          <w:szCs w:val="22"/>
        </w:rPr>
      </w:pPr>
    </w:p>
    <w:p w14:paraId="4CA60B46" w14:textId="15D5FAA3" w:rsidR="004A50D7" w:rsidRDefault="004A50D7">
      <w:pPr>
        <w:rPr>
          <w:szCs w:val="22"/>
        </w:rPr>
      </w:pPr>
      <w:r>
        <w:rPr>
          <w:szCs w:val="22"/>
        </w:rPr>
        <w:br w:type="page"/>
      </w:r>
    </w:p>
    <w:p w14:paraId="6F64EEAB" w14:textId="4C195BBB" w:rsidR="00D06A2A" w:rsidRPr="00DC1BA0" w:rsidRDefault="00DC1BA0" w:rsidP="002777A0">
      <w:pPr>
        <w:pStyle w:val="06-TitreARTICLEAE"/>
        <w:keepLines/>
        <w:rPr>
          <w:caps/>
        </w:rPr>
      </w:pPr>
      <w:bookmarkStart w:id="11" w:name="_Hlk190958966"/>
      <w:r w:rsidRPr="00DC1BA0">
        <w:rPr>
          <w:caps/>
        </w:rPr>
        <w:lastRenderedPageBreak/>
        <w:t>Assureur - coassureur</w:t>
      </w:r>
    </w:p>
    <w:bookmarkEnd w:id="11"/>
    <w:p w14:paraId="3FD63FE6" w14:textId="77777777" w:rsidR="00D30636" w:rsidRPr="0060769F" w:rsidRDefault="00D30636" w:rsidP="002777A0">
      <w:pPr>
        <w:keepLines/>
        <w:widowControl w:val="0"/>
        <w:numPr>
          <w:ilvl w:val="0"/>
          <w:numId w:val="1"/>
        </w:numPr>
        <w:tabs>
          <w:tab w:val="left" w:pos="284"/>
          <w:tab w:val="right" w:leader="dot" w:pos="9071"/>
        </w:tabs>
        <w:spacing w:before="240"/>
        <w:ind w:left="284" w:hanging="284"/>
        <w:rPr>
          <w:szCs w:val="22"/>
        </w:rPr>
      </w:pPr>
      <w:r>
        <w:rPr>
          <w:szCs w:val="22"/>
        </w:rPr>
        <w:t>Assureur</w:t>
      </w:r>
      <w:r w:rsidRPr="0060769F">
        <w:rPr>
          <w:szCs w:val="22"/>
        </w:rPr>
        <w:t xml:space="preserve"> :</w:t>
      </w:r>
      <w:r w:rsidR="00BC113C">
        <w:rPr>
          <w:szCs w:val="22"/>
        </w:rPr>
        <w:t xml:space="preserve"> </w:t>
      </w:r>
      <w:r w:rsidR="00BC113C">
        <w:rPr>
          <w:szCs w:val="22"/>
        </w:rPr>
        <w:tab/>
      </w:r>
    </w:p>
    <w:p w14:paraId="4F06ED1C" w14:textId="77777777" w:rsidR="00D06A2A" w:rsidRPr="0060769F" w:rsidRDefault="00D06A2A" w:rsidP="002777A0">
      <w:pPr>
        <w:keepLines/>
        <w:widowControl w:val="0"/>
        <w:numPr>
          <w:ilvl w:val="0"/>
          <w:numId w:val="1"/>
        </w:numPr>
        <w:tabs>
          <w:tab w:val="left" w:pos="284"/>
          <w:tab w:val="right" w:leader="dot" w:pos="4820"/>
        </w:tabs>
        <w:ind w:left="284" w:hanging="284"/>
        <w:rPr>
          <w:szCs w:val="22"/>
        </w:rPr>
      </w:pPr>
      <w:r w:rsidRPr="0060769F">
        <w:rPr>
          <w:szCs w:val="22"/>
        </w:rPr>
        <w:t>Pourcentage d'apérition :</w:t>
      </w:r>
      <w:r w:rsidR="00D30636">
        <w:rPr>
          <w:szCs w:val="22"/>
        </w:rPr>
        <w:t xml:space="preserve"> </w:t>
      </w:r>
      <w:r w:rsidR="00D30636">
        <w:rPr>
          <w:szCs w:val="22"/>
        </w:rPr>
        <w:tab/>
        <w:t xml:space="preserve"> %</w:t>
      </w:r>
    </w:p>
    <w:p w14:paraId="64735F84" w14:textId="48BF99BA" w:rsidR="00FF5877" w:rsidRDefault="00FF5877" w:rsidP="002777A0">
      <w:pPr>
        <w:keepLines/>
        <w:widowControl w:val="0"/>
        <w:numPr>
          <w:ilvl w:val="0"/>
          <w:numId w:val="1"/>
        </w:numPr>
        <w:tabs>
          <w:tab w:val="left" w:pos="284"/>
          <w:tab w:val="right" w:leader="dot" w:pos="9071"/>
        </w:tabs>
        <w:ind w:left="284" w:hanging="284"/>
        <w:rPr>
          <w:szCs w:val="22"/>
        </w:rPr>
      </w:pPr>
      <w:r w:rsidRPr="0060769F">
        <w:rPr>
          <w:szCs w:val="22"/>
        </w:rPr>
        <w:t>Répartition et nom des coassureurs</w:t>
      </w:r>
      <w:r w:rsidR="00D2557F">
        <w:rPr>
          <w:szCs w:val="22"/>
        </w:rPr>
        <w:t xml:space="preserve"> éventuels</w:t>
      </w:r>
      <w:r w:rsidRPr="0060769F">
        <w:rPr>
          <w:szCs w:val="22"/>
        </w:rPr>
        <w:t xml:space="preserve"> :</w:t>
      </w:r>
      <w:r w:rsidR="00BC113C">
        <w:rPr>
          <w:szCs w:val="22"/>
        </w:rPr>
        <w:t xml:space="preserve"> </w:t>
      </w:r>
    </w:p>
    <w:p w14:paraId="3937E9C4" w14:textId="2062BC23" w:rsidR="00D2557F" w:rsidRDefault="00D2557F" w:rsidP="002777A0">
      <w:pPr>
        <w:keepLines/>
        <w:widowControl w:val="0"/>
        <w:tabs>
          <w:tab w:val="right" w:leader="dot" w:pos="9071"/>
        </w:tabs>
        <w:rPr>
          <w:szCs w:val="22"/>
        </w:rPr>
      </w:pPr>
      <w:r>
        <w:rPr>
          <w:szCs w:val="22"/>
        </w:rPr>
        <w:tab/>
      </w:r>
    </w:p>
    <w:p w14:paraId="06D85CC4" w14:textId="1F712015" w:rsidR="00D2557F" w:rsidRDefault="00D2557F" w:rsidP="002777A0">
      <w:pPr>
        <w:keepLines/>
        <w:widowControl w:val="0"/>
        <w:tabs>
          <w:tab w:val="right" w:leader="dot" w:pos="9071"/>
        </w:tabs>
        <w:rPr>
          <w:szCs w:val="22"/>
        </w:rPr>
      </w:pPr>
      <w:r>
        <w:rPr>
          <w:szCs w:val="22"/>
        </w:rPr>
        <w:tab/>
      </w:r>
    </w:p>
    <w:p w14:paraId="51E877D5" w14:textId="471375BE" w:rsidR="00937079" w:rsidRDefault="00937079" w:rsidP="002777A0">
      <w:pPr>
        <w:keepLines/>
        <w:widowControl w:val="0"/>
        <w:tabs>
          <w:tab w:val="right" w:leader="dot" w:pos="9071"/>
        </w:tabs>
        <w:rPr>
          <w:szCs w:val="22"/>
        </w:rPr>
      </w:pPr>
      <w:r>
        <w:rPr>
          <w:szCs w:val="22"/>
        </w:rPr>
        <w:tab/>
      </w:r>
    </w:p>
    <w:p w14:paraId="71346640" w14:textId="77777777" w:rsidR="00DC1BA0" w:rsidRPr="00ED75AE" w:rsidRDefault="00DC1BA0" w:rsidP="002777A0">
      <w:pPr>
        <w:pStyle w:val="06-TitreARTICLEAE"/>
        <w:keepLines/>
        <w:rPr>
          <w:caps/>
        </w:rPr>
      </w:pPr>
      <w:r w:rsidRPr="00ED75AE">
        <w:rPr>
          <w:caps/>
        </w:rPr>
        <w:t>Engagement du placement de la totalité du contrat</w:t>
      </w:r>
    </w:p>
    <w:p w14:paraId="766577DB" w14:textId="77777777" w:rsidR="006C2464" w:rsidRPr="0060769F" w:rsidRDefault="006C2464" w:rsidP="002777A0">
      <w:pPr>
        <w:keepLines/>
        <w:widowControl w:val="0"/>
        <w:spacing w:before="240"/>
        <w:jc w:val="both"/>
        <w:rPr>
          <w:szCs w:val="22"/>
        </w:rPr>
      </w:pPr>
      <w:r w:rsidRPr="0060769F">
        <w:rPr>
          <w:szCs w:val="22"/>
        </w:rPr>
        <w:t>Le signataire de la présente proposition certifie avoir placé aux conditions ci-avant l'intégralité du contrat (100 % de la co-assurance) à la date de remise de son offre.</w:t>
      </w:r>
    </w:p>
    <w:p w14:paraId="2DB40EEF" w14:textId="47B29E7B" w:rsidR="006C2464" w:rsidRPr="0060769F" w:rsidRDefault="006C2464" w:rsidP="002777A0">
      <w:pPr>
        <w:keepLines/>
        <w:widowControl w:val="0"/>
        <w:jc w:val="both"/>
        <w:rPr>
          <w:szCs w:val="22"/>
        </w:rPr>
      </w:pPr>
      <w:r w:rsidRPr="0060769F">
        <w:rPr>
          <w:szCs w:val="22"/>
        </w:rPr>
        <w:t>En cas de proposition en coassurance qui ne couvre qu'une part du risque, l’offre sera considérée comme irrégulière a</w:t>
      </w:r>
      <w:r w:rsidR="00BD5D4F" w:rsidRPr="0060769F">
        <w:rPr>
          <w:szCs w:val="22"/>
        </w:rPr>
        <w:t xml:space="preserve">u sens de l’article </w:t>
      </w:r>
      <w:r w:rsidR="00FA19D5" w:rsidRPr="0060769F">
        <w:rPr>
          <w:szCs w:val="22"/>
        </w:rPr>
        <w:t xml:space="preserve">L. 2152-2 du </w:t>
      </w:r>
      <w:r w:rsidR="00120BD8">
        <w:rPr>
          <w:szCs w:val="22"/>
        </w:rPr>
        <w:t>C</w:t>
      </w:r>
      <w:r w:rsidR="00FA19D5" w:rsidRPr="0060769F">
        <w:rPr>
          <w:szCs w:val="22"/>
        </w:rPr>
        <w:t>ode de la commande publique</w:t>
      </w:r>
      <w:r w:rsidR="006C256E" w:rsidRPr="0060769F">
        <w:rPr>
          <w:szCs w:val="22"/>
        </w:rPr>
        <w:t>.</w:t>
      </w:r>
    </w:p>
    <w:p w14:paraId="3D334FFE" w14:textId="77777777" w:rsidR="00C06E3F" w:rsidRPr="00FE73AE" w:rsidRDefault="00C06E3F" w:rsidP="002777A0">
      <w:pPr>
        <w:pStyle w:val="06-TitreARTICLEAE"/>
        <w:keepLines/>
        <w:rPr>
          <w:caps/>
        </w:rPr>
      </w:pPr>
      <w:r w:rsidRPr="00FE73AE">
        <w:rPr>
          <w:caps/>
        </w:rPr>
        <w:t xml:space="preserve">Placement éventuel en plusieurs lignes </w:t>
      </w:r>
    </w:p>
    <w:p w14:paraId="585165EF" w14:textId="77777777" w:rsidR="00D06A2A" w:rsidRPr="0060769F" w:rsidRDefault="00D06A2A" w:rsidP="002777A0">
      <w:pPr>
        <w:keepLines/>
        <w:widowControl w:val="0"/>
        <w:spacing w:before="240"/>
        <w:rPr>
          <w:szCs w:val="22"/>
        </w:rPr>
      </w:pPr>
      <w:r w:rsidRPr="0060769F">
        <w:rPr>
          <w:szCs w:val="22"/>
        </w:rPr>
        <w:t>Dans ce cas, donner le détail du montage :</w:t>
      </w:r>
    </w:p>
    <w:p w14:paraId="01160896" w14:textId="77777777" w:rsidR="00D06A2A" w:rsidRPr="0060769F" w:rsidRDefault="00BC113C" w:rsidP="002777A0">
      <w:pPr>
        <w:keepLines/>
        <w:widowControl w:val="0"/>
        <w:tabs>
          <w:tab w:val="right" w:leader="dot" w:pos="10064"/>
        </w:tabs>
        <w:jc w:val="both"/>
        <w:rPr>
          <w:szCs w:val="22"/>
        </w:rPr>
      </w:pPr>
      <w:r>
        <w:rPr>
          <w:szCs w:val="22"/>
        </w:rPr>
        <w:tab/>
      </w:r>
    </w:p>
    <w:p w14:paraId="45541C43" w14:textId="77777777" w:rsidR="00D06A2A" w:rsidRPr="0060769F" w:rsidRDefault="00BC113C" w:rsidP="002777A0">
      <w:pPr>
        <w:keepLines/>
        <w:widowControl w:val="0"/>
        <w:tabs>
          <w:tab w:val="right" w:leader="dot" w:pos="10064"/>
        </w:tabs>
        <w:jc w:val="both"/>
        <w:rPr>
          <w:szCs w:val="22"/>
        </w:rPr>
      </w:pPr>
      <w:r>
        <w:rPr>
          <w:szCs w:val="22"/>
        </w:rPr>
        <w:tab/>
      </w:r>
    </w:p>
    <w:p w14:paraId="51C5A505" w14:textId="77777777" w:rsidR="002D68C5" w:rsidRDefault="00BC113C" w:rsidP="002777A0">
      <w:pPr>
        <w:keepLines/>
        <w:widowControl w:val="0"/>
        <w:tabs>
          <w:tab w:val="right" w:leader="dot" w:pos="10064"/>
        </w:tabs>
        <w:jc w:val="both"/>
        <w:rPr>
          <w:szCs w:val="22"/>
        </w:rPr>
      </w:pPr>
      <w:r>
        <w:rPr>
          <w:szCs w:val="22"/>
        </w:rPr>
        <w:tab/>
      </w:r>
    </w:p>
    <w:p w14:paraId="6B1D956E" w14:textId="71B1EC5D" w:rsidR="00D06A2A" w:rsidRPr="00263AD1" w:rsidRDefault="00D86DBF" w:rsidP="002777A0">
      <w:pPr>
        <w:pStyle w:val="06-TitreARTICLEAE"/>
        <w:keepLines/>
        <w:ind w:left="357" w:hanging="357"/>
        <w:rPr>
          <w:caps/>
        </w:rPr>
      </w:pPr>
      <w:r w:rsidRPr="00263AD1">
        <w:rPr>
          <w:caps/>
        </w:rPr>
        <w:t>Engagement du candidat</w:t>
      </w:r>
    </w:p>
    <w:p w14:paraId="4BFECD20" w14:textId="77777777" w:rsidR="0084564A" w:rsidRDefault="0084564A" w:rsidP="002777A0">
      <w:pPr>
        <w:keepLines/>
        <w:widowControl w:val="0"/>
        <w:spacing w:before="240"/>
        <w:rPr>
          <w:szCs w:val="18"/>
        </w:rPr>
      </w:pPr>
      <w:r>
        <w:rPr>
          <w:szCs w:val="18"/>
        </w:rPr>
        <w:t>Fait en un seul original,</w:t>
      </w:r>
    </w:p>
    <w:p w14:paraId="1BA74074" w14:textId="77777777" w:rsidR="0029316F" w:rsidRDefault="0029316F" w:rsidP="002777A0">
      <w:pPr>
        <w:keepLines/>
        <w:widowControl w:val="0"/>
        <w:tabs>
          <w:tab w:val="right" w:leader="dot" w:pos="4395"/>
          <w:tab w:val="left" w:pos="5245"/>
        </w:tabs>
        <w:spacing w:before="240"/>
        <w:ind w:left="992"/>
        <w:rPr>
          <w:szCs w:val="18"/>
        </w:rPr>
      </w:pPr>
      <w:r>
        <w:rPr>
          <w:szCs w:val="18"/>
        </w:rPr>
        <w:t xml:space="preserve">A </w:t>
      </w:r>
      <w:r>
        <w:rPr>
          <w:szCs w:val="18"/>
        </w:rPr>
        <w:tab/>
        <w:t xml:space="preserve">, </w:t>
      </w:r>
      <w:r>
        <w:rPr>
          <w:szCs w:val="18"/>
        </w:rPr>
        <w:tab/>
        <w:t>le ...... / ...... / ......</w:t>
      </w:r>
    </w:p>
    <w:p w14:paraId="109873D0" w14:textId="77777777" w:rsidR="0084564A" w:rsidRPr="002D5AD3" w:rsidRDefault="0084564A" w:rsidP="002777A0">
      <w:pPr>
        <w:pStyle w:val="Corpsdetexte3"/>
        <w:keepLines/>
        <w:spacing w:before="240"/>
        <w:rPr>
          <w:sz w:val="22"/>
          <w:szCs w:val="22"/>
        </w:rPr>
      </w:pPr>
      <w:r w:rsidRPr="002D5AD3">
        <w:rPr>
          <w:sz w:val="22"/>
          <w:szCs w:val="22"/>
        </w:rPr>
        <w:t>Signature du candidat</w:t>
      </w:r>
    </w:p>
    <w:p w14:paraId="439FBC24" w14:textId="4FFD12E9" w:rsidR="0084564A" w:rsidRDefault="0084564A" w:rsidP="002777A0">
      <w:pPr>
        <w:keepLines/>
        <w:widowControl w:val="0"/>
        <w:tabs>
          <w:tab w:val="right" w:leader="dot" w:pos="3969"/>
          <w:tab w:val="left" w:pos="5245"/>
        </w:tabs>
        <w:rPr>
          <w:szCs w:val="18"/>
        </w:rPr>
      </w:pPr>
      <w:r>
        <w:rPr>
          <w:szCs w:val="18"/>
        </w:rPr>
        <w:t>(</w:t>
      </w:r>
      <w:r w:rsidR="00C81A09">
        <w:rPr>
          <w:szCs w:val="18"/>
        </w:rPr>
        <w:t>Précédée</w:t>
      </w:r>
      <w:r>
        <w:rPr>
          <w:szCs w:val="18"/>
        </w:rPr>
        <w:t xml:space="preserve"> de la mention </w:t>
      </w:r>
      <w:r w:rsidR="00496B32">
        <w:rPr>
          <w:szCs w:val="18"/>
        </w:rPr>
        <w:t>« </w:t>
      </w:r>
      <w:r>
        <w:rPr>
          <w:szCs w:val="18"/>
        </w:rPr>
        <w:t>lu et approuvé</w:t>
      </w:r>
      <w:r w:rsidR="00496B32">
        <w:rPr>
          <w:szCs w:val="18"/>
        </w:rPr>
        <w:t> »</w:t>
      </w:r>
      <w:r w:rsidR="00C81A09">
        <w:rPr>
          <w:szCs w:val="18"/>
        </w:rPr>
        <w:t>)</w:t>
      </w:r>
    </w:p>
    <w:p w14:paraId="6B1110CA" w14:textId="77777777" w:rsidR="0084564A" w:rsidRDefault="0084564A" w:rsidP="002777A0">
      <w:pPr>
        <w:keepLines/>
        <w:widowControl w:val="0"/>
        <w:tabs>
          <w:tab w:val="right" w:leader="dot" w:pos="3969"/>
          <w:tab w:val="left" w:pos="5245"/>
        </w:tabs>
        <w:spacing w:before="480"/>
        <w:rPr>
          <w:szCs w:val="18"/>
        </w:rPr>
      </w:pPr>
      <w:r>
        <w:rPr>
          <w:szCs w:val="18"/>
        </w:rPr>
        <w:t>Cachet commercial</w:t>
      </w:r>
    </w:p>
    <w:p w14:paraId="090DF9C2" w14:textId="6F97DF79" w:rsidR="004A50D7" w:rsidRDefault="0084564A" w:rsidP="002777A0">
      <w:pPr>
        <w:keepLines/>
        <w:widowControl w:val="0"/>
        <w:tabs>
          <w:tab w:val="right" w:leader="dot" w:pos="3969"/>
          <w:tab w:val="left" w:pos="5245"/>
        </w:tabs>
        <w:spacing w:before="720"/>
        <w:jc w:val="both"/>
        <w:rPr>
          <w:b/>
          <w:bCs/>
          <w:i/>
          <w:iCs/>
          <w:sz w:val="20"/>
        </w:rPr>
      </w:pPr>
      <w:r w:rsidRPr="00496B32">
        <w:rPr>
          <w:b/>
          <w:bCs/>
          <w:i/>
          <w:iCs/>
          <w:sz w:val="20"/>
        </w:rPr>
        <w:t>En cas de groupement, la signature du mandataire engage tous les membres du groupement</w:t>
      </w:r>
      <w:r w:rsidR="00496B32">
        <w:rPr>
          <w:b/>
          <w:bCs/>
          <w:i/>
          <w:iCs/>
          <w:sz w:val="20"/>
        </w:rPr>
        <w:t>.</w:t>
      </w:r>
    </w:p>
    <w:p w14:paraId="30650F48" w14:textId="77777777" w:rsidR="004A50D7" w:rsidRDefault="004A50D7">
      <w:pPr>
        <w:rPr>
          <w:b/>
          <w:bCs/>
          <w:i/>
          <w:iCs/>
          <w:sz w:val="20"/>
        </w:rPr>
      </w:pPr>
      <w:r>
        <w:rPr>
          <w:b/>
          <w:bCs/>
          <w:i/>
          <w:iCs/>
          <w:sz w:val="20"/>
        </w:rPr>
        <w:br w:type="page"/>
      </w:r>
    </w:p>
    <w:p w14:paraId="626C0741" w14:textId="77777777" w:rsidR="00263AD1" w:rsidRPr="002566F4" w:rsidRDefault="00263AD1" w:rsidP="002777A0">
      <w:pPr>
        <w:pStyle w:val="06-TitreARTICLEAE"/>
        <w:keepLines/>
        <w:rPr>
          <w:caps/>
        </w:rPr>
      </w:pPr>
      <w:bookmarkStart w:id="12" w:name="_Hlk29476873"/>
      <w:bookmarkStart w:id="13" w:name="_Hlk29475646"/>
      <w:r w:rsidRPr="002566F4">
        <w:rPr>
          <w:caps/>
        </w:rPr>
        <w:lastRenderedPageBreak/>
        <w:t>Identification de l'acheteur</w:t>
      </w:r>
    </w:p>
    <w:bookmarkEnd w:id="12"/>
    <w:bookmarkEnd w:id="13"/>
    <w:p w14:paraId="655F418C" w14:textId="77777777" w:rsidR="00263AD1" w:rsidRPr="00801A50" w:rsidRDefault="00263AD1" w:rsidP="002777A0">
      <w:pPr>
        <w:keepLines/>
        <w:widowControl w:val="0"/>
        <w:spacing w:before="240" w:after="240"/>
        <w:jc w:val="both"/>
        <w:rPr>
          <w:b/>
          <w:bCs/>
          <w:color w:val="436E91"/>
          <w:szCs w:val="22"/>
        </w:rPr>
      </w:pPr>
      <w:r w:rsidRPr="00EF0AB0">
        <w:rPr>
          <w:b/>
          <w:bCs/>
          <w:color w:val="436E91"/>
          <w:szCs w:val="22"/>
          <w:u w:val="single"/>
        </w:rPr>
        <w:t xml:space="preserve">Le </w:t>
      </w:r>
      <w:r w:rsidRPr="00801A50">
        <w:rPr>
          <w:b/>
          <w:bCs/>
          <w:color w:val="436E91"/>
          <w:szCs w:val="22"/>
          <w:u w:val="single"/>
        </w:rPr>
        <w:t>pouvoir adjudicateur</w:t>
      </w:r>
      <w:r w:rsidRPr="00801A50">
        <w:rPr>
          <w:b/>
          <w:bCs/>
          <w:color w:val="436E91"/>
          <w:szCs w:val="22"/>
        </w:rPr>
        <w:t xml:space="preserve"> </w:t>
      </w:r>
    </w:p>
    <w:p w14:paraId="12627825" w14:textId="3C0A27A7" w:rsidR="00263AD1" w:rsidRPr="00801A50" w:rsidRDefault="001B5A17" w:rsidP="002777A0">
      <w:pPr>
        <w:keepLines/>
        <w:widowControl w:val="0"/>
        <w:jc w:val="both"/>
        <w:rPr>
          <w:bCs/>
          <w:szCs w:val="22"/>
        </w:rPr>
      </w:pPr>
      <w:bookmarkStart w:id="14" w:name="_Hlk217975801"/>
      <w:r w:rsidRPr="00801A50">
        <w:rPr>
          <w:bCs/>
          <w:szCs w:val="22"/>
        </w:rPr>
        <w:t>Association Les Arts Décoratifs</w:t>
      </w:r>
    </w:p>
    <w:p w14:paraId="429EFFF2" w14:textId="74084DDE" w:rsidR="00EE2F7B" w:rsidRPr="00801A50" w:rsidRDefault="00801A50" w:rsidP="002777A0">
      <w:pPr>
        <w:keepLines/>
        <w:widowControl w:val="0"/>
        <w:jc w:val="both"/>
        <w:rPr>
          <w:bCs/>
          <w:szCs w:val="22"/>
        </w:rPr>
      </w:pPr>
      <w:r w:rsidRPr="00801A50">
        <w:rPr>
          <w:bCs/>
          <w:szCs w:val="22"/>
        </w:rPr>
        <w:t>107 rue de Rivoli</w:t>
      </w:r>
    </w:p>
    <w:p w14:paraId="398DB098" w14:textId="1BDA361E" w:rsidR="00EE2F7B" w:rsidRPr="00801A50" w:rsidRDefault="00801A50" w:rsidP="002777A0">
      <w:pPr>
        <w:keepLines/>
        <w:widowControl w:val="0"/>
        <w:jc w:val="both"/>
        <w:rPr>
          <w:bCs/>
          <w:szCs w:val="22"/>
        </w:rPr>
      </w:pPr>
      <w:r w:rsidRPr="00801A50">
        <w:rPr>
          <w:bCs/>
          <w:szCs w:val="22"/>
        </w:rPr>
        <w:t>75001 PARIS</w:t>
      </w:r>
    </w:p>
    <w:bookmarkEnd w:id="14"/>
    <w:p w14:paraId="4ECE452F" w14:textId="77777777" w:rsidR="002D68C5" w:rsidRDefault="00C849B8" w:rsidP="002777A0">
      <w:pPr>
        <w:keepLines/>
        <w:widowControl w:val="0"/>
        <w:spacing w:before="480" w:after="240"/>
        <w:jc w:val="both"/>
        <w:rPr>
          <w:b/>
          <w:bCs/>
          <w:color w:val="436E91"/>
          <w:szCs w:val="22"/>
        </w:rPr>
      </w:pPr>
      <w:r w:rsidRPr="00801A50">
        <w:rPr>
          <w:b/>
          <w:bCs/>
          <w:color w:val="436E91"/>
          <w:szCs w:val="22"/>
          <w:u w:val="single"/>
        </w:rPr>
        <w:t>L</w:t>
      </w:r>
      <w:r w:rsidR="00263AD1" w:rsidRPr="00801A50">
        <w:rPr>
          <w:b/>
          <w:bCs/>
          <w:color w:val="436E91"/>
          <w:szCs w:val="22"/>
          <w:u w:val="single"/>
        </w:rPr>
        <w:t>a personne habilitée</w:t>
      </w:r>
      <w:r w:rsidR="00263AD1" w:rsidRPr="00EF0AB0">
        <w:rPr>
          <w:b/>
          <w:bCs/>
          <w:color w:val="436E91"/>
          <w:szCs w:val="22"/>
          <w:u w:val="single"/>
        </w:rPr>
        <w:t xml:space="preserve"> à signer le marché</w:t>
      </w:r>
    </w:p>
    <w:p w14:paraId="0CB5625B" w14:textId="3D64C64E" w:rsidR="00801A50" w:rsidRDefault="00801A50" w:rsidP="004A50D7">
      <w:pPr>
        <w:keepLines/>
        <w:widowControl w:val="0"/>
        <w:numPr>
          <w:ilvl w:val="12"/>
          <w:numId w:val="0"/>
        </w:numPr>
        <w:jc w:val="both"/>
        <w:rPr>
          <w:szCs w:val="22"/>
        </w:rPr>
      </w:pPr>
      <w:r>
        <w:rPr>
          <w:szCs w:val="22"/>
        </w:rPr>
        <w:t>La directrice générale de l’Association Les Arts Décoratifs</w:t>
      </w:r>
    </w:p>
    <w:p w14:paraId="06912F2D" w14:textId="17E38D6D" w:rsidR="009D4092" w:rsidRPr="00534417" w:rsidRDefault="009D4092" w:rsidP="002777A0">
      <w:pPr>
        <w:pStyle w:val="06-TitreARTICLEAE"/>
        <w:keepLines/>
        <w:rPr>
          <w:b w:val="0"/>
          <w:bCs/>
          <w:caps/>
          <w:sz w:val="24"/>
        </w:rPr>
      </w:pPr>
      <w:r w:rsidRPr="00534417">
        <w:rPr>
          <w:bCs/>
          <w:caps/>
          <w:sz w:val="24"/>
        </w:rPr>
        <w:t>Acceptation de l'offre par le pouvoir adjudicateur</w:t>
      </w:r>
    </w:p>
    <w:p w14:paraId="7E6E97AF" w14:textId="77777777" w:rsidR="00D06A2A" w:rsidRPr="0084564A" w:rsidRDefault="00D06A2A" w:rsidP="002777A0">
      <w:pPr>
        <w:keepLines/>
        <w:widowControl w:val="0"/>
        <w:spacing w:before="240" w:after="240"/>
        <w:rPr>
          <w:szCs w:val="18"/>
        </w:rPr>
      </w:pPr>
      <w:r w:rsidRPr="0084564A">
        <w:rPr>
          <w:szCs w:val="18"/>
        </w:rPr>
        <w:t>Est acceptée la présente offre pour valoir acte d'engagement,</w:t>
      </w:r>
    </w:p>
    <w:p w14:paraId="5FB116B5" w14:textId="6C1A1ECE" w:rsidR="00990618" w:rsidRPr="004A50D7" w:rsidRDefault="00990618">
      <w:pPr>
        <w:keepLines/>
        <w:widowControl w:val="0"/>
        <w:numPr>
          <w:ilvl w:val="0"/>
          <w:numId w:val="4"/>
        </w:numPr>
        <w:spacing w:before="240"/>
        <w:rPr>
          <w:szCs w:val="22"/>
        </w:rPr>
      </w:pPr>
      <w:r w:rsidRPr="004A50D7">
        <w:rPr>
          <w:szCs w:val="22"/>
        </w:rPr>
        <w:t>Selon la solution de franchise de l'</w:t>
      </w:r>
      <w:r w:rsidR="00C97242" w:rsidRPr="004A50D7">
        <w:rPr>
          <w:szCs w:val="22"/>
        </w:rPr>
        <w:t>o</w:t>
      </w:r>
      <w:r w:rsidRPr="004A50D7">
        <w:rPr>
          <w:szCs w:val="22"/>
        </w:rPr>
        <w:t>ffre de base</w:t>
      </w:r>
    </w:p>
    <w:p w14:paraId="355F606B" w14:textId="28294D45" w:rsidR="0084564A" w:rsidRPr="004A50D7" w:rsidRDefault="00990618">
      <w:pPr>
        <w:keepLines/>
        <w:widowControl w:val="0"/>
        <w:numPr>
          <w:ilvl w:val="0"/>
          <w:numId w:val="4"/>
        </w:numPr>
        <w:spacing w:before="240"/>
        <w:jc w:val="both"/>
        <w:rPr>
          <w:szCs w:val="22"/>
        </w:rPr>
      </w:pPr>
      <w:r w:rsidRPr="004A50D7">
        <w:rPr>
          <w:szCs w:val="22"/>
        </w:rPr>
        <w:t xml:space="preserve">Selon la solution de franchise de la </w:t>
      </w:r>
      <w:r w:rsidR="00496B32" w:rsidRPr="004A50D7">
        <w:rPr>
          <w:szCs w:val="22"/>
        </w:rPr>
        <w:t>v</w:t>
      </w:r>
      <w:r w:rsidRPr="004A50D7">
        <w:rPr>
          <w:szCs w:val="22"/>
        </w:rPr>
        <w:t>ariante imposée n° 1 ayant le caractère de prestation alternative</w:t>
      </w:r>
    </w:p>
    <w:p w14:paraId="7CF02953" w14:textId="042FD5FA" w:rsidR="0029316F" w:rsidRDefault="0029316F" w:rsidP="002777A0">
      <w:pPr>
        <w:keepLines/>
        <w:widowControl w:val="0"/>
        <w:tabs>
          <w:tab w:val="right" w:leader="dot" w:pos="4395"/>
          <w:tab w:val="left" w:pos="5245"/>
        </w:tabs>
        <w:spacing w:before="400"/>
        <w:ind w:left="992"/>
        <w:rPr>
          <w:szCs w:val="18"/>
        </w:rPr>
      </w:pPr>
      <w:r>
        <w:rPr>
          <w:szCs w:val="18"/>
        </w:rPr>
        <w:t xml:space="preserve">A </w:t>
      </w:r>
      <w:r>
        <w:rPr>
          <w:szCs w:val="18"/>
        </w:rPr>
        <w:tab/>
        <w:t xml:space="preserve">, </w:t>
      </w:r>
      <w:r>
        <w:rPr>
          <w:szCs w:val="18"/>
        </w:rPr>
        <w:tab/>
        <w:t>le ...... / ...... / ......</w:t>
      </w:r>
    </w:p>
    <w:p w14:paraId="3BEDCA67" w14:textId="77777777" w:rsidR="00B32A4C" w:rsidRPr="00C81A09" w:rsidRDefault="00990618" w:rsidP="004A50D7">
      <w:pPr>
        <w:pStyle w:val="Corpsdetexte3"/>
        <w:keepLines/>
        <w:spacing w:before="480" w:after="960"/>
        <w:rPr>
          <w:sz w:val="22"/>
          <w:szCs w:val="22"/>
        </w:rPr>
      </w:pPr>
      <w:r w:rsidRPr="00C81A09">
        <w:rPr>
          <w:sz w:val="22"/>
          <w:szCs w:val="22"/>
        </w:rPr>
        <w:t>Signature du</w:t>
      </w:r>
      <w:r w:rsidR="00B32A4C" w:rsidRPr="00C81A09">
        <w:rPr>
          <w:sz w:val="22"/>
          <w:szCs w:val="22"/>
        </w:rPr>
        <w:t xml:space="preserve"> représentant du pouvoir adjudicateur,</w:t>
      </w:r>
    </w:p>
    <w:p w14:paraId="38C9B19A" w14:textId="604F5622" w:rsidR="00B32A4C" w:rsidRPr="00C81A09" w:rsidRDefault="00B32A4C" w:rsidP="002777A0">
      <w:pPr>
        <w:pStyle w:val="Corpsdetexte3"/>
        <w:keepLines/>
        <w:spacing w:before="960" w:after="480"/>
        <w:rPr>
          <w:sz w:val="22"/>
          <w:szCs w:val="22"/>
        </w:rPr>
      </w:pPr>
    </w:p>
    <w:tbl>
      <w:tblPr>
        <w:tblW w:w="0" w:type="auto"/>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Look w:val="04A0" w:firstRow="1" w:lastRow="0" w:firstColumn="1" w:lastColumn="0" w:noHBand="0" w:noVBand="1"/>
      </w:tblPr>
      <w:tblGrid>
        <w:gridCol w:w="9025"/>
      </w:tblGrid>
      <w:tr w:rsidR="00AD0380" w14:paraId="1563A0B7" w14:textId="77777777" w:rsidTr="002D5AD3">
        <w:tc>
          <w:tcPr>
            <w:tcW w:w="9025" w:type="dxa"/>
          </w:tcPr>
          <w:p w14:paraId="70D779AC" w14:textId="497BDCEA" w:rsidR="00B82D76" w:rsidRPr="00166BD7" w:rsidRDefault="00B82D76" w:rsidP="002777A0">
            <w:pPr>
              <w:keepLines/>
              <w:widowControl w:val="0"/>
              <w:spacing w:before="240" w:after="240"/>
              <w:jc w:val="center"/>
              <w:rPr>
                <w:sz w:val="24"/>
              </w:rPr>
            </w:pPr>
            <w:r w:rsidRPr="00166BD7">
              <w:rPr>
                <w:b/>
                <w:sz w:val="24"/>
              </w:rPr>
              <w:t xml:space="preserve">Date d'effet du marché : </w:t>
            </w:r>
            <w:r w:rsidR="00D2557F" w:rsidRPr="00801A50">
              <w:rPr>
                <w:b/>
                <w:sz w:val="24"/>
              </w:rPr>
              <w:t>01</w:t>
            </w:r>
            <w:r w:rsidR="00DC50FA" w:rsidRPr="00801A50">
              <w:rPr>
                <w:b/>
                <w:sz w:val="24"/>
              </w:rPr>
              <w:t>/</w:t>
            </w:r>
            <w:r w:rsidR="00D2557F" w:rsidRPr="00801A50">
              <w:rPr>
                <w:b/>
                <w:sz w:val="24"/>
              </w:rPr>
              <w:t>01</w:t>
            </w:r>
            <w:r w:rsidR="00DC50FA" w:rsidRPr="00801A50">
              <w:rPr>
                <w:b/>
                <w:sz w:val="24"/>
              </w:rPr>
              <w:t>/</w:t>
            </w:r>
            <w:r w:rsidR="004C50A2" w:rsidRPr="00801A50">
              <w:rPr>
                <w:b/>
                <w:sz w:val="24"/>
              </w:rPr>
              <w:t>2027</w:t>
            </w:r>
          </w:p>
        </w:tc>
      </w:tr>
    </w:tbl>
    <w:p w14:paraId="2A194F3E" w14:textId="77777777" w:rsidR="00D06A2A" w:rsidRDefault="00D06A2A" w:rsidP="002777A0">
      <w:pPr>
        <w:keepLines/>
        <w:widowControl w:val="0"/>
        <w:rPr>
          <w:sz w:val="24"/>
        </w:rPr>
      </w:pPr>
    </w:p>
    <w:p w14:paraId="2801D14C" w14:textId="77777777" w:rsidR="00D06A2A" w:rsidRDefault="00D06A2A" w:rsidP="002777A0">
      <w:pPr>
        <w:keepLines/>
        <w:widowControl w:val="0"/>
        <w:rPr>
          <w:sz w:val="24"/>
        </w:rPr>
        <w:sectPr w:rsidR="00D06A2A" w:rsidSect="000577C8">
          <w:footerReference w:type="default" r:id="rId10"/>
          <w:footnotePr>
            <w:numRestart w:val="eachSect"/>
          </w:footnotePr>
          <w:type w:val="nextColumn"/>
          <w:pgSz w:w="11907" w:h="16840" w:code="9"/>
          <w:pgMar w:top="1134" w:right="1418" w:bottom="1418" w:left="1418" w:header="720" w:footer="567" w:gutter="0"/>
          <w:pgNumType w:start="1"/>
          <w:cols w:space="720"/>
          <w:docGrid w:linePitch="299"/>
        </w:sectPr>
      </w:pPr>
    </w:p>
    <w:p w14:paraId="4DA0605B" w14:textId="77777777" w:rsidR="000F2FA4" w:rsidRPr="00270B2C" w:rsidRDefault="000F2FA4" w:rsidP="002777A0">
      <w:pPr>
        <w:pStyle w:val="05-TitreAnnexes"/>
        <w:keepLines/>
        <w:shd w:val="clear" w:color="auto" w:fill="436E91"/>
        <w:rPr>
          <w:u w:val="single"/>
        </w:rPr>
      </w:pPr>
      <w:bookmarkStart w:id="16" w:name="Attestation"/>
      <w:r>
        <w:lastRenderedPageBreak/>
        <w:t>Annexe n° 1 à l’acte d’engagement</w:t>
      </w:r>
      <w:r>
        <w:br/>
        <w:t>Attestation de la compagnie d’assurance</w:t>
      </w:r>
    </w:p>
    <w:bookmarkEnd w:id="16"/>
    <w:p w14:paraId="72170293" w14:textId="77777777" w:rsidR="008B3425" w:rsidRDefault="008B3425" w:rsidP="002777A0">
      <w:pPr>
        <w:pStyle w:val="Corpsdetexte3"/>
        <w:keepLines/>
        <w:tabs>
          <w:tab w:val="right" w:leader="dot" w:pos="10064"/>
        </w:tabs>
        <w:spacing w:before="1440" w:line="480" w:lineRule="auto"/>
        <w:rPr>
          <w:sz w:val="22"/>
          <w:szCs w:val="18"/>
        </w:rPr>
      </w:pPr>
      <w:r w:rsidRPr="00C21C3E">
        <w:rPr>
          <w:sz w:val="22"/>
          <w:szCs w:val="18"/>
        </w:rPr>
        <w:t xml:space="preserve">La compagnie d'assurance </w:t>
      </w:r>
      <w:r>
        <w:rPr>
          <w:sz w:val="22"/>
          <w:szCs w:val="18"/>
        </w:rPr>
        <w:tab/>
      </w:r>
    </w:p>
    <w:p w14:paraId="77CABD7B" w14:textId="77777777" w:rsidR="008B3425" w:rsidRDefault="008B3425" w:rsidP="002777A0">
      <w:pPr>
        <w:pStyle w:val="Corpsdetexte3"/>
        <w:keepLines/>
        <w:tabs>
          <w:tab w:val="right" w:leader="dot" w:pos="10064"/>
        </w:tabs>
        <w:spacing w:line="480" w:lineRule="auto"/>
        <w:rPr>
          <w:sz w:val="22"/>
          <w:szCs w:val="22"/>
        </w:rPr>
      </w:pPr>
      <w:r w:rsidRPr="00C21C3E">
        <w:rPr>
          <w:sz w:val="22"/>
          <w:szCs w:val="18"/>
        </w:rPr>
        <w:t xml:space="preserve">dont le siège social est situé à </w:t>
      </w:r>
      <w:r>
        <w:rPr>
          <w:sz w:val="22"/>
          <w:szCs w:val="18"/>
        </w:rPr>
        <w:tab/>
      </w:r>
    </w:p>
    <w:p w14:paraId="37D41018" w14:textId="723A8DBC" w:rsidR="00D06A2A" w:rsidRPr="00211941" w:rsidRDefault="00D06A2A" w:rsidP="002777A0">
      <w:pPr>
        <w:pStyle w:val="Corpsdetexte3"/>
        <w:keepLines/>
        <w:tabs>
          <w:tab w:val="left" w:pos="8505"/>
        </w:tabs>
        <w:spacing w:after="720" w:line="480" w:lineRule="auto"/>
        <w:rPr>
          <w:sz w:val="22"/>
          <w:szCs w:val="18"/>
        </w:rPr>
      </w:pPr>
      <w:r w:rsidRPr="00211941">
        <w:rPr>
          <w:sz w:val="22"/>
          <w:szCs w:val="18"/>
        </w:rPr>
        <w:t>reconnaît avoir reçu l'intégralité du cahier des charges correspondant au lot n° 1</w:t>
      </w:r>
      <w:r w:rsidR="0021589F">
        <w:rPr>
          <w:sz w:val="22"/>
          <w:szCs w:val="18"/>
        </w:rPr>
        <w:t xml:space="preserve"> - Assurance</w:t>
      </w:r>
      <w:r w:rsidRPr="00211941">
        <w:rPr>
          <w:sz w:val="22"/>
          <w:szCs w:val="18"/>
        </w:rPr>
        <w:t xml:space="preserve"> </w:t>
      </w:r>
      <w:r w:rsidR="00E72DFC" w:rsidRPr="00E45B4D">
        <w:rPr>
          <w:b/>
          <w:bCs/>
          <w:sz w:val="22"/>
          <w:szCs w:val="18"/>
        </w:rPr>
        <w:t>«</w:t>
      </w:r>
      <w:r w:rsidR="00E72DFC">
        <w:rPr>
          <w:sz w:val="22"/>
          <w:szCs w:val="18"/>
        </w:rPr>
        <w:t> </w:t>
      </w:r>
      <w:r w:rsidR="0021589F">
        <w:rPr>
          <w:b/>
          <w:sz w:val="22"/>
          <w:szCs w:val="18"/>
        </w:rPr>
        <w:t>d</w:t>
      </w:r>
      <w:r w:rsidR="0086101B">
        <w:rPr>
          <w:b/>
          <w:sz w:val="22"/>
          <w:szCs w:val="18"/>
        </w:rPr>
        <w:t>ommages aux biens et risques annexes</w:t>
      </w:r>
      <w:r w:rsidR="00E72DFC">
        <w:rPr>
          <w:b/>
          <w:caps/>
          <w:sz w:val="22"/>
          <w:szCs w:val="18"/>
        </w:rPr>
        <w:t> »</w:t>
      </w:r>
      <w:r w:rsidRPr="00211941">
        <w:rPr>
          <w:sz w:val="22"/>
          <w:szCs w:val="18"/>
        </w:rPr>
        <w:t xml:space="preserve"> comportant</w:t>
      </w:r>
      <w:r w:rsidR="00E72DFC">
        <w:rPr>
          <w:sz w:val="22"/>
          <w:szCs w:val="18"/>
        </w:rPr>
        <w:t> </w:t>
      </w:r>
      <w:r w:rsidRPr="00211941">
        <w:rPr>
          <w:sz w:val="22"/>
          <w:szCs w:val="18"/>
        </w:rPr>
        <w:t>:</w:t>
      </w:r>
    </w:p>
    <w:tbl>
      <w:tblPr>
        <w:tblStyle w:val="Grilledutableau"/>
        <w:tblW w:w="9072" w:type="dxa"/>
        <w:tblInd w:w="-15" w:type="dxa"/>
        <w:tblBorders>
          <w:top w:val="single" w:sz="12" w:space="0" w:color="A2C037" w:themeColor="accent6"/>
          <w:left w:val="single" w:sz="12" w:space="0" w:color="A2C037" w:themeColor="accent6"/>
          <w:bottom w:val="single" w:sz="12" w:space="0" w:color="A2C037" w:themeColor="accent6"/>
          <w:right w:val="single" w:sz="12" w:space="0" w:color="A2C037" w:themeColor="accent6"/>
          <w:insideH w:val="none" w:sz="0" w:space="0" w:color="auto"/>
          <w:insideV w:val="none" w:sz="0" w:space="0" w:color="auto"/>
        </w:tblBorders>
        <w:tblLook w:val="04A0" w:firstRow="1" w:lastRow="0" w:firstColumn="1" w:lastColumn="0" w:noHBand="0" w:noVBand="1"/>
      </w:tblPr>
      <w:tblGrid>
        <w:gridCol w:w="9072"/>
      </w:tblGrid>
      <w:tr w:rsidR="00BE250F" w:rsidRPr="00372C8D" w14:paraId="62590922" w14:textId="77777777" w:rsidTr="00C927A4">
        <w:tc>
          <w:tcPr>
            <w:tcW w:w="9072" w:type="dxa"/>
          </w:tcPr>
          <w:p w14:paraId="772BB203" w14:textId="2ADCA36C" w:rsidR="00BE250F" w:rsidRPr="0086101B" w:rsidRDefault="00BE250F" w:rsidP="002777A0">
            <w:pPr>
              <w:keepLines/>
              <w:widowControl w:val="0"/>
              <w:tabs>
                <w:tab w:val="left" w:pos="8364"/>
              </w:tabs>
              <w:spacing w:before="140" w:after="140"/>
              <w:ind w:left="454"/>
              <w:rPr>
                <w:bCs/>
                <w:szCs w:val="18"/>
              </w:rPr>
            </w:pPr>
            <w:r w:rsidRPr="0086101B">
              <w:rPr>
                <w:bCs/>
                <w:szCs w:val="18"/>
              </w:rPr>
              <w:t xml:space="preserve">1 / Acte d'engagement </w:t>
            </w:r>
          </w:p>
        </w:tc>
      </w:tr>
      <w:tr w:rsidR="00BE250F" w:rsidRPr="00372C8D" w14:paraId="4A6A66EA" w14:textId="77777777" w:rsidTr="00C927A4">
        <w:tc>
          <w:tcPr>
            <w:tcW w:w="9072" w:type="dxa"/>
          </w:tcPr>
          <w:p w14:paraId="0CC05ADC" w14:textId="77777777" w:rsidR="00BE250F" w:rsidRPr="009F7F0E" w:rsidRDefault="00BE250F" w:rsidP="002777A0">
            <w:pPr>
              <w:keepLines/>
              <w:widowControl w:val="0"/>
              <w:spacing w:before="140" w:after="140"/>
              <w:ind w:left="454"/>
              <w:rPr>
                <w:bCs/>
                <w:szCs w:val="18"/>
              </w:rPr>
            </w:pPr>
            <w:r w:rsidRPr="009F7F0E">
              <w:rPr>
                <w:bCs/>
                <w:szCs w:val="18"/>
              </w:rPr>
              <w:t>2 / Annexe n° 1 à l'acte d'engagement « attestation compagnie d'assurance »</w:t>
            </w:r>
          </w:p>
        </w:tc>
      </w:tr>
      <w:tr w:rsidR="00C927A4" w:rsidRPr="0086101B" w14:paraId="1E2AA3F2" w14:textId="77777777" w:rsidTr="00C927A4">
        <w:tc>
          <w:tcPr>
            <w:tcW w:w="9072" w:type="dxa"/>
          </w:tcPr>
          <w:p w14:paraId="783ED97E" w14:textId="18841047" w:rsidR="00C927A4" w:rsidRPr="009F7F0E" w:rsidRDefault="00C927A4" w:rsidP="002777A0">
            <w:pPr>
              <w:keepLines/>
              <w:widowControl w:val="0"/>
              <w:spacing w:before="140" w:after="140"/>
              <w:ind w:left="454"/>
              <w:rPr>
                <w:bCs/>
                <w:szCs w:val="18"/>
              </w:rPr>
            </w:pPr>
            <w:r w:rsidRPr="009F7F0E">
              <w:rPr>
                <w:bCs/>
                <w:szCs w:val="18"/>
              </w:rPr>
              <w:t xml:space="preserve">3 / Annexe n° 2 </w:t>
            </w:r>
            <w:r w:rsidR="009F7F0E" w:rsidRPr="009F7F0E">
              <w:rPr>
                <w:bCs/>
                <w:szCs w:val="18"/>
              </w:rPr>
              <w:t>à l’acte d’engagement « convention de gestion »</w:t>
            </w:r>
          </w:p>
        </w:tc>
      </w:tr>
      <w:tr w:rsidR="00DB069E" w:rsidRPr="0086101B" w14:paraId="35ADA9B8" w14:textId="77777777" w:rsidTr="00C927A4">
        <w:tc>
          <w:tcPr>
            <w:tcW w:w="9072" w:type="dxa"/>
          </w:tcPr>
          <w:p w14:paraId="5DFC5DF7" w14:textId="57D90B2D" w:rsidR="00DB069E" w:rsidRPr="009F7F0E" w:rsidRDefault="00DB069E" w:rsidP="002777A0">
            <w:pPr>
              <w:keepLines/>
              <w:widowControl w:val="0"/>
              <w:spacing w:before="140" w:after="140"/>
              <w:ind w:left="454"/>
              <w:rPr>
                <w:bCs/>
                <w:szCs w:val="18"/>
              </w:rPr>
            </w:pPr>
            <w:r w:rsidRPr="009F7F0E">
              <w:rPr>
                <w:bCs/>
                <w:szCs w:val="18"/>
              </w:rPr>
              <w:t xml:space="preserve">4 / </w:t>
            </w:r>
            <w:r w:rsidR="009F7F0E" w:rsidRPr="009F7F0E">
              <w:rPr>
                <w:bCs/>
                <w:szCs w:val="18"/>
              </w:rPr>
              <w:t>C</w:t>
            </w:r>
            <w:r w:rsidR="00C416CD" w:rsidRPr="009F7F0E">
              <w:rPr>
                <w:bCs/>
                <w:szCs w:val="18"/>
              </w:rPr>
              <w:t>ahier des clauses particulières</w:t>
            </w:r>
          </w:p>
        </w:tc>
      </w:tr>
      <w:tr w:rsidR="00BE250F" w:rsidRPr="00372C8D" w14:paraId="624991E5" w14:textId="77777777" w:rsidTr="00C927A4">
        <w:tc>
          <w:tcPr>
            <w:tcW w:w="9072" w:type="dxa"/>
          </w:tcPr>
          <w:p w14:paraId="0D431A03" w14:textId="722C92FD" w:rsidR="00BE250F" w:rsidRPr="009F7F0E" w:rsidRDefault="009F7F0E" w:rsidP="002777A0">
            <w:pPr>
              <w:keepLines/>
              <w:widowControl w:val="0"/>
              <w:tabs>
                <w:tab w:val="left" w:pos="8364"/>
              </w:tabs>
              <w:spacing w:before="140" w:after="140"/>
              <w:ind w:left="454"/>
              <w:rPr>
                <w:bCs/>
                <w:szCs w:val="18"/>
              </w:rPr>
            </w:pPr>
            <w:r w:rsidRPr="009F7F0E">
              <w:rPr>
                <w:bCs/>
                <w:szCs w:val="18"/>
              </w:rPr>
              <w:t>5</w:t>
            </w:r>
            <w:r w:rsidR="00BE250F" w:rsidRPr="009F7F0E">
              <w:rPr>
                <w:bCs/>
                <w:szCs w:val="18"/>
              </w:rPr>
              <w:t xml:space="preserve"> / Dossier technique</w:t>
            </w:r>
          </w:p>
        </w:tc>
      </w:tr>
    </w:tbl>
    <w:p w14:paraId="01407421" w14:textId="77777777" w:rsidR="00D06A2A" w:rsidRPr="00211941" w:rsidRDefault="00D06A2A" w:rsidP="002777A0">
      <w:pPr>
        <w:pStyle w:val="Corpsdetexte3"/>
        <w:keepLines/>
        <w:spacing w:before="1120" w:line="360" w:lineRule="auto"/>
        <w:rPr>
          <w:b/>
          <w:sz w:val="22"/>
          <w:szCs w:val="18"/>
        </w:rPr>
      </w:pPr>
      <w:r w:rsidRPr="00211941">
        <w:rPr>
          <w:b/>
          <w:sz w:val="22"/>
          <w:szCs w:val="18"/>
        </w:rPr>
        <w:t xml:space="preserve">La compagnie précitée </w:t>
      </w:r>
      <w:r w:rsidR="006E4E70" w:rsidRPr="00211941">
        <w:rPr>
          <w:b/>
          <w:sz w:val="22"/>
          <w:szCs w:val="18"/>
        </w:rPr>
        <w:t>atteste</w:t>
      </w:r>
      <w:r w:rsidRPr="00211941">
        <w:rPr>
          <w:b/>
          <w:sz w:val="22"/>
          <w:szCs w:val="18"/>
        </w:rPr>
        <w:t xml:space="preserve"> qu'elle dispose des agréments administratifs relatifs aux branches concernées par la présente assurance conformément au Code des assurances.</w:t>
      </w:r>
    </w:p>
    <w:p w14:paraId="6D888BB9" w14:textId="77777777" w:rsidR="00D06A2A" w:rsidRPr="00211941" w:rsidRDefault="00D06A2A" w:rsidP="002777A0">
      <w:pPr>
        <w:pStyle w:val="Corpsdetexte3"/>
        <w:keepLines/>
        <w:spacing w:before="1280"/>
        <w:ind w:left="4536"/>
        <w:rPr>
          <w:sz w:val="22"/>
          <w:szCs w:val="18"/>
        </w:rPr>
      </w:pPr>
      <w:r w:rsidRPr="00211941">
        <w:rPr>
          <w:sz w:val="22"/>
          <w:szCs w:val="18"/>
        </w:rPr>
        <w:t>Nom et signature du responsable du dossier</w:t>
      </w:r>
    </w:p>
    <w:p w14:paraId="084774F6" w14:textId="7797B8C1" w:rsidR="00D06A2A" w:rsidRPr="00211941" w:rsidRDefault="00D06A2A" w:rsidP="002777A0">
      <w:pPr>
        <w:pStyle w:val="Corpsdetexte3"/>
        <w:keepLines/>
        <w:tabs>
          <w:tab w:val="right" w:leader="dot" w:pos="8505"/>
        </w:tabs>
        <w:spacing w:before="240"/>
        <w:ind w:left="4536"/>
        <w:rPr>
          <w:sz w:val="22"/>
          <w:szCs w:val="18"/>
        </w:rPr>
      </w:pPr>
      <w:r w:rsidRPr="00211941">
        <w:rPr>
          <w:sz w:val="22"/>
          <w:szCs w:val="18"/>
        </w:rPr>
        <w:t xml:space="preserve">A </w:t>
      </w:r>
      <w:r w:rsidR="00E72DFC">
        <w:rPr>
          <w:sz w:val="22"/>
          <w:szCs w:val="18"/>
        </w:rPr>
        <w:tab/>
      </w:r>
      <w:r w:rsidRPr="00211941">
        <w:rPr>
          <w:sz w:val="22"/>
          <w:szCs w:val="18"/>
        </w:rPr>
        <w:t xml:space="preserve">, </w:t>
      </w:r>
    </w:p>
    <w:p w14:paraId="254FFB8B" w14:textId="70A6C2D9" w:rsidR="007A3B24" w:rsidRDefault="00D06A2A" w:rsidP="00A664BB">
      <w:pPr>
        <w:pStyle w:val="Corpsdetexte3"/>
        <w:keepLines/>
        <w:tabs>
          <w:tab w:val="right" w:leader="dot" w:pos="7371"/>
        </w:tabs>
        <w:spacing w:before="240"/>
        <w:ind w:left="4536"/>
      </w:pPr>
      <w:r w:rsidRPr="00211941">
        <w:rPr>
          <w:sz w:val="22"/>
          <w:szCs w:val="18"/>
        </w:rPr>
        <w:t xml:space="preserve">le </w:t>
      </w:r>
      <w:r w:rsidR="00E72DFC">
        <w:rPr>
          <w:sz w:val="22"/>
          <w:szCs w:val="18"/>
        </w:rPr>
        <w:tab/>
      </w:r>
    </w:p>
    <w:p w14:paraId="29980860" w14:textId="77777777" w:rsidR="006049EE" w:rsidRDefault="006049EE" w:rsidP="00815225">
      <w:pPr>
        <w:keepLines/>
        <w:sectPr w:rsidR="006049EE" w:rsidSect="00A664BB">
          <w:footerReference w:type="default" r:id="rId11"/>
          <w:footnotePr>
            <w:numRestart w:val="eachSect"/>
          </w:footnotePr>
          <w:pgSz w:w="11907" w:h="16840" w:code="9"/>
          <w:pgMar w:top="1134" w:right="1418" w:bottom="1418" w:left="1418" w:header="720" w:footer="567" w:gutter="0"/>
          <w:pgNumType w:start="1"/>
          <w:cols w:space="720"/>
          <w:docGrid w:linePitch="299"/>
        </w:sectPr>
      </w:pPr>
    </w:p>
    <w:p w14:paraId="3D6398D1" w14:textId="77777777" w:rsidR="002D68C5" w:rsidRDefault="006049EE" w:rsidP="006049EE">
      <w:pPr>
        <w:pStyle w:val="05-TitreAnnexes"/>
        <w:keepLines/>
        <w:shd w:val="clear" w:color="auto" w:fill="436E91"/>
        <w:rPr>
          <w:u w:val="single"/>
        </w:rPr>
      </w:pPr>
      <w:r>
        <w:lastRenderedPageBreak/>
        <w:t xml:space="preserve">Annexe n° </w:t>
      </w:r>
      <w:r w:rsidR="00A664BB">
        <w:t>2</w:t>
      </w:r>
      <w:r>
        <w:t xml:space="preserve"> à l’acte d’engagement - Convention de gestion</w:t>
      </w:r>
    </w:p>
    <w:p w14:paraId="09A175A2" w14:textId="39F66A95" w:rsidR="006049EE" w:rsidRDefault="006049EE" w:rsidP="00B563F2">
      <w:pPr>
        <w:keepLines/>
        <w:tabs>
          <w:tab w:val="left" w:pos="708"/>
          <w:tab w:val="center" w:pos="4536"/>
          <w:tab w:val="right" w:pos="9072"/>
        </w:tabs>
        <w:spacing w:before="120" w:after="120"/>
        <w:jc w:val="center"/>
        <w:rPr>
          <w:rFonts w:asciiTheme="minorHAnsi" w:hAnsiTheme="minorHAnsi" w:cstheme="minorHAnsi"/>
          <w:b/>
          <w:bCs/>
          <w:i/>
          <w:spacing w:val="-4"/>
          <w:sz w:val="20"/>
        </w:rPr>
      </w:pPr>
      <w:r w:rsidRPr="0083221B">
        <w:rPr>
          <w:rFonts w:asciiTheme="minorHAnsi" w:hAnsiTheme="minorHAnsi" w:cstheme="minorHAnsi"/>
          <w:b/>
          <w:bCs/>
          <w:i/>
          <w:spacing w:val="-4"/>
          <w:sz w:val="20"/>
        </w:rPr>
        <w:t>Le candidat rayera les mentions inutiles et complètera les champs en pointillés. Le nombre de points attribué pour chaque question est indiqué dans la colonne de droite. Pour les questions comportant plus de deux choix de réponse, le nombre de points correspondant est indiqué sous chaque réponse.</w:t>
      </w:r>
    </w:p>
    <w:p w14:paraId="122A6F0B" w14:textId="77777777" w:rsidR="006049EE" w:rsidRPr="009458BB" w:rsidRDefault="006049EE" w:rsidP="006049EE">
      <w:pPr>
        <w:keepLines/>
        <w:tabs>
          <w:tab w:val="left" w:pos="708"/>
          <w:tab w:val="center" w:pos="4536"/>
          <w:tab w:val="right" w:pos="9072"/>
        </w:tabs>
        <w:jc w:val="center"/>
        <w:rPr>
          <w:rFonts w:asciiTheme="minorHAnsi" w:hAnsiTheme="minorHAnsi" w:cstheme="minorHAnsi"/>
          <w:b/>
          <w:bCs/>
          <w:i/>
          <w:spacing w:val="-4"/>
          <w:sz w:val="2"/>
          <w:szCs w:val="2"/>
        </w:rPr>
      </w:pPr>
    </w:p>
    <w:tbl>
      <w:tblPr>
        <w:tblStyle w:val="Grilledutableau"/>
        <w:tblW w:w="0" w:type="auto"/>
        <w:tblLook w:val="04A0" w:firstRow="1" w:lastRow="0" w:firstColumn="1" w:lastColumn="0" w:noHBand="0" w:noVBand="1"/>
      </w:tblPr>
      <w:tblGrid>
        <w:gridCol w:w="703"/>
        <w:gridCol w:w="7072"/>
        <w:gridCol w:w="1890"/>
        <w:gridCol w:w="944"/>
        <w:gridCol w:w="944"/>
        <w:gridCol w:w="472"/>
        <w:gridCol w:w="1418"/>
        <w:gridCol w:w="815"/>
      </w:tblGrid>
      <w:tr w:rsidR="006049EE" w14:paraId="75E1ED47" w14:textId="77777777" w:rsidTr="00B563F2">
        <w:tc>
          <w:tcPr>
            <w:tcW w:w="703" w:type="dxa"/>
            <w:vMerge w:val="restart"/>
            <w:tcBorders>
              <w:top w:val="dotted"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00F2AC67"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r>
              <w:rPr>
                <w:rFonts w:asciiTheme="minorHAnsi" w:hAnsiTheme="minorHAnsi" w:cstheme="minorHAnsi"/>
                <w:i/>
                <w:color w:val="FFFFFF" w:themeColor="background1"/>
                <w:spacing w:val="-4"/>
                <w:sz w:val="18"/>
                <w:szCs w:val="18"/>
              </w:rPr>
              <w:t>Note de couverture</w:t>
            </w:r>
          </w:p>
        </w:tc>
        <w:tc>
          <w:tcPr>
            <w:tcW w:w="7072"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78CC8FC1" w14:textId="77777777" w:rsidR="006049EE" w:rsidRPr="002A251B" w:rsidRDefault="006049EE" w:rsidP="00B563F2">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Le candidat accepte que l’acte d’engagement vaille note de couverture à compter de la notification du marché.</w:t>
            </w:r>
            <w:r w:rsidRPr="002A251B">
              <w:rPr>
                <w:rFonts w:asciiTheme="minorHAnsi" w:hAnsiTheme="minorHAnsi" w:cstheme="minorHAnsi"/>
                <w:iCs/>
                <w:spacing w:val="-4"/>
                <w:sz w:val="20"/>
              </w:rPr>
              <w:t xml:space="preserve"> (pas de point pour cette question)</w:t>
            </w:r>
          </w:p>
        </w:tc>
        <w:tc>
          <w:tcPr>
            <w:tcW w:w="2834" w:type="dxa"/>
            <w:gridSpan w:val="2"/>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AB3E2FD"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4217DD4D"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2891A133" w14:textId="3EF9EDE3" w:rsidR="006049EE" w:rsidRPr="002A251B" w:rsidRDefault="006049EE" w:rsidP="00B563F2">
            <w:pPr>
              <w:keepLines/>
              <w:tabs>
                <w:tab w:val="left" w:pos="708"/>
                <w:tab w:val="center" w:pos="4536"/>
                <w:tab w:val="right" w:pos="9072"/>
              </w:tabs>
              <w:jc w:val="center"/>
              <w:rPr>
                <w:rFonts w:asciiTheme="minorHAnsi" w:hAnsiTheme="minorHAnsi" w:cstheme="minorHAnsi"/>
                <w:i/>
                <w:spacing w:val="-4"/>
                <w:sz w:val="20"/>
              </w:rPr>
            </w:pPr>
            <w:r w:rsidRPr="002A251B">
              <w:rPr>
                <w:rFonts w:asciiTheme="minorHAnsi" w:hAnsiTheme="minorHAnsi" w:cstheme="minorHAnsi"/>
                <w:i/>
                <w:spacing w:val="-4"/>
                <w:sz w:val="20"/>
              </w:rPr>
              <w:t>0,0</w:t>
            </w:r>
          </w:p>
        </w:tc>
      </w:tr>
      <w:tr w:rsidR="006049EE" w14:paraId="75D49AE9"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7758AF21"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20438C63" w14:textId="77777777" w:rsidR="006049EE" w:rsidRPr="002A251B" w:rsidRDefault="006049EE" w:rsidP="00B563F2">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 xml:space="preserve">Si NON, délai de remise de la note de couverture à compter de la notification du marché : </w:t>
            </w:r>
            <w:r w:rsidRPr="002A251B">
              <w:rPr>
                <w:rFonts w:asciiTheme="minorHAnsi" w:hAnsiTheme="minorHAnsi" w:cstheme="minorHAnsi"/>
                <w:iCs/>
                <w:spacing w:val="-4"/>
                <w:sz w:val="20"/>
              </w:rPr>
              <w:t>(pas de point pour cette question)</w:t>
            </w:r>
          </w:p>
        </w:tc>
        <w:tc>
          <w:tcPr>
            <w:tcW w:w="5668" w:type="dxa"/>
            <w:gridSpan w:val="5"/>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5A6D6E22"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 jours</w:t>
            </w:r>
          </w:p>
        </w:tc>
        <w:tc>
          <w:tcPr>
            <w:tcW w:w="815"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tcPr>
          <w:p w14:paraId="3326E2B9" w14:textId="77777777" w:rsidR="006049EE" w:rsidRPr="002A251B" w:rsidRDefault="006049EE" w:rsidP="00B563F2">
            <w:pPr>
              <w:keepLines/>
              <w:tabs>
                <w:tab w:val="left" w:pos="708"/>
                <w:tab w:val="center" w:pos="4536"/>
                <w:tab w:val="right" w:pos="9072"/>
              </w:tabs>
              <w:jc w:val="center"/>
              <w:rPr>
                <w:rFonts w:asciiTheme="minorHAnsi" w:hAnsiTheme="minorHAnsi" w:cstheme="minorHAnsi"/>
                <w:i/>
                <w:spacing w:val="-4"/>
                <w:sz w:val="20"/>
              </w:rPr>
            </w:pPr>
            <w:r w:rsidRPr="002A251B">
              <w:rPr>
                <w:rFonts w:asciiTheme="minorHAnsi" w:hAnsiTheme="minorHAnsi" w:cstheme="minorHAnsi"/>
                <w:i/>
                <w:spacing w:val="-4"/>
                <w:sz w:val="20"/>
              </w:rPr>
              <w:t>0,00</w:t>
            </w:r>
          </w:p>
        </w:tc>
      </w:tr>
      <w:tr w:rsidR="006049EE" w14:paraId="0962C323" w14:textId="77777777" w:rsidTr="00B563F2">
        <w:tc>
          <w:tcPr>
            <w:tcW w:w="703" w:type="dxa"/>
            <w:vMerge w:val="restart"/>
            <w:tcBorders>
              <w:top w:val="doub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7847D653" w14:textId="77777777" w:rsidR="006049EE" w:rsidRPr="006F0F9E"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r>
              <w:rPr>
                <w:rFonts w:asciiTheme="minorHAnsi" w:hAnsiTheme="minorHAnsi" w:cstheme="minorHAnsi"/>
                <w:i/>
                <w:color w:val="FFFFFF" w:themeColor="background1"/>
                <w:spacing w:val="-4"/>
                <w:sz w:val="18"/>
                <w:szCs w:val="18"/>
              </w:rPr>
              <w:t>Contrat définitif</w:t>
            </w:r>
          </w:p>
        </w:tc>
        <w:tc>
          <w:tcPr>
            <w:tcW w:w="7072" w:type="dxa"/>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76F62DC1" w14:textId="77777777" w:rsidR="006049EE" w:rsidRPr="002A251B" w:rsidRDefault="006049EE" w:rsidP="00B563F2">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Le candidat accepte que le marché vaille police d’assurance et n’émettra pas de pièce complémentaire</w:t>
            </w:r>
            <w:r w:rsidRPr="002A251B">
              <w:rPr>
                <w:rFonts w:asciiTheme="minorHAnsi" w:hAnsiTheme="minorHAnsi" w:cstheme="minorHAnsi"/>
                <w:iCs/>
                <w:spacing w:val="-4"/>
                <w:sz w:val="20"/>
              </w:rPr>
              <w:t xml:space="preserve"> (pas de point pour cette question)</w:t>
            </w:r>
          </w:p>
        </w:tc>
        <w:tc>
          <w:tcPr>
            <w:tcW w:w="2834" w:type="dxa"/>
            <w:gridSpan w:val="2"/>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D462BD7"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80CB224"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uble"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4A1B0384" w14:textId="77777777" w:rsidR="006049EE" w:rsidRPr="002A251B" w:rsidRDefault="006049EE" w:rsidP="00B563F2">
            <w:pPr>
              <w:keepLines/>
              <w:tabs>
                <w:tab w:val="left" w:pos="708"/>
                <w:tab w:val="center" w:pos="4536"/>
                <w:tab w:val="right" w:pos="9072"/>
              </w:tabs>
              <w:jc w:val="center"/>
              <w:rPr>
                <w:rFonts w:asciiTheme="minorHAnsi" w:hAnsiTheme="minorHAnsi" w:cstheme="minorHAnsi"/>
                <w:i/>
                <w:spacing w:val="-4"/>
                <w:sz w:val="20"/>
              </w:rPr>
            </w:pPr>
            <w:r w:rsidRPr="002A251B">
              <w:rPr>
                <w:rFonts w:asciiTheme="minorHAnsi" w:hAnsiTheme="minorHAnsi" w:cstheme="minorHAnsi"/>
                <w:i/>
                <w:spacing w:val="-4"/>
                <w:sz w:val="20"/>
              </w:rPr>
              <w:t>0,00</w:t>
            </w:r>
          </w:p>
        </w:tc>
      </w:tr>
      <w:tr w:rsidR="006049EE" w14:paraId="39902E07"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2CE4C393" w14:textId="77777777" w:rsidR="006049EE" w:rsidRPr="006F0F9E"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2"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5F2F982C" w14:textId="77777777" w:rsidR="006049EE" w:rsidRPr="002A251B" w:rsidRDefault="006049EE" w:rsidP="00B563F2">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 xml:space="preserve">Si NON, délai de remise de la police à compter de la notification du marché : </w:t>
            </w:r>
            <w:r w:rsidRPr="002A251B">
              <w:rPr>
                <w:rFonts w:asciiTheme="minorHAnsi" w:hAnsiTheme="minorHAnsi" w:cstheme="minorHAnsi"/>
                <w:iCs/>
                <w:spacing w:val="-4"/>
                <w:sz w:val="20"/>
              </w:rPr>
              <w:t>(pas de point pour cette question)</w:t>
            </w:r>
          </w:p>
        </w:tc>
        <w:tc>
          <w:tcPr>
            <w:tcW w:w="5668" w:type="dxa"/>
            <w:gridSpan w:val="5"/>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3FEDAB8C"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 jours</w:t>
            </w:r>
          </w:p>
        </w:tc>
        <w:tc>
          <w:tcPr>
            <w:tcW w:w="815"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tcPr>
          <w:p w14:paraId="1BDAF25A" w14:textId="77777777" w:rsidR="006049EE" w:rsidRPr="002A251B" w:rsidRDefault="006049EE" w:rsidP="00B563F2">
            <w:pPr>
              <w:keepLines/>
              <w:tabs>
                <w:tab w:val="left" w:pos="708"/>
                <w:tab w:val="center" w:pos="4536"/>
                <w:tab w:val="right" w:pos="9072"/>
              </w:tabs>
              <w:jc w:val="center"/>
              <w:rPr>
                <w:rFonts w:asciiTheme="minorHAnsi" w:hAnsiTheme="minorHAnsi" w:cstheme="minorHAnsi"/>
                <w:i/>
                <w:spacing w:val="-4"/>
                <w:sz w:val="20"/>
              </w:rPr>
            </w:pPr>
            <w:r w:rsidRPr="002A251B">
              <w:rPr>
                <w:rFonts w:asciiTheme="minorHAnsi" w:hAnsiTheme="minorHAnsi" w:cstheme="minorHAnsi"/>
                <w:i/>
                <w:spacing w:val="-4"/>
                <w:sz w:val="20"/>
              </w:rPr>
              <w:t>0,00</w:t>
            </w:r>
          </w:p>
        </w:tc>
      </w:tr>
      <w:tr w:rsidR="006049EE" w14:paraId="684D8A40" w14:textId="77777777" w:rsidTr="00B563F2">
        <w:tc>
          <w:tcPr>
            <w:tcW w:w="703" w:type="dxa"/>
            <w:vMerge w:val="restart"/>
            <w:tcBorders>
              <w:top w:val="doub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01BD3691" w14:textId="77777777" w:rsidR="006049EE" w:rsidRPr="0080304D"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r>
              <w:rPr>
                <w:rFonts w:asciiTheme="minorHAnsi" w:hAnsiTheme="minorHAnsi" w:cstheme="minorHAnsi"/>
                <w:i/>
                <w:color w:val="FFFFFF" w:themeColor="background1"/>
                <w:spacing w:val="-4"/>
                <w:sz w:val="18"/>
                <w:szCs w:val="18"/>
              </w:rPr>
              <w:t>Déclaration</w:t>
            </w:r>
          </w:p>
        </w:tc>
        <w:tc>
          <w:tcPr>
            <w:tcW w:w="7072"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52E30721" w14:textId="77777777" w:rsidR="006049EE" w:rsidRPr="002A251B" w:rsidRDefault="006049EE" w:rsidP="00B563F2">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Toute déclaration de sinistre fera l’objet sous 72h ouvrées d’un accusé de réception qui donnera les références du sinistre et les coordonnées de l’interlocuteur chargé du suivi.</w:t>
            </w:r>
          </w:p>
        </w:tc>
        <w:tc>
          <w:tcPr>
            <w:tcW w:w="2834" w:type="dxa"/>
            <w:gridSpan w:val="2"/>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6A956E81"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01BD42D4"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spacing w:val="-4"/>
                <w:sz w:val="20"/>
              </w:rPr>
              <w:t>NON</w:t>
            </w:r>
          </w:p>
        </w:tc>
        <w:tc>
          <w:tcPr>
            <w:tcW w:w="815"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54B96B13" w14:textId="77777777" w:rsidR="006049EE" w:rsidRPr="002A251B" w:rsidRDefault="006049EE" w:rsidP="00B563F2">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0,20</w:t>
            </w:r>
          </w:p>
        </w:tc>
      </w:tr>
      <w:tr w:rsidR="006049EE" w14:paraId="7E81ACEF"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01BD9BA3" w14:textId="77777777" w:rsidR="006049EE" w:rsidRPr="0080304D"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2" w:type="dxa"/>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62085C48" w14:textId="77777777" w:rsidR="006049EE" w:rsidRPr="002A251B" w:rsidRDefault="006049EE" w:rsidP="00B563F2">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Les dossiers sinistres seront suivis par un interlocuteur unique ou un binôme.</w:t>
            </w:r>
          </w:p>
        </w:tc>
        <w:tc>
          <w:tcPr>
            <w:tcW w:w="2834" w:type="dxa"/>
            <w:gridSpan w:val="2"/>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75C92C78"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41BBE12B"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tcPr>
          <w:p w14:paraId="5FBA05E9" w14:textId="77777777" w:rsidR="006049EE" w:rsidRPr="002A251B" w:rsidRDefault="006049EE" w:rsidP="00B563F2">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0,20</w:t>
            </w:r>
          </w:p>
        </w:tc>
      </w:tr>
      <w:tr w:rsidR="006049EE" w14:paraId="43B686B8" w14:textId="77777777" w:rsidTr="00B563F2">
        <w:tc>
          <w:tcPr>
            <w:tcW w:w="703" w:type="dxa"/>
            <w:vMerge w:val="restart"/>
            <w:tcBorders>
              <w:top w:val="doub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4FD43F3D"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r w:rsidRPr="00874B02">
              <w:rPr>
                <w:rFonts w:asciiTheme="minorHAnsi" w:hAnsiTheme="minorHAnsi" w:cstheme="minorHAnsi"/>
                <w:i/>
                <w:color w:val="FFFFFF" w:themeColor="background1"/>
                <w:spacing w:val="-4"/>
                <w:sz w:val="18"/>
                <w:szCs w:val="18"/>
              </w:rPr>
              <w:t>Expertise</w:t>
            </w:r>
          </w:p>
        </w:tc>
        <w:tc>
          <w:tcPr>
            <w:tcW w:w="7072"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C8AEF17" w14:textId="0106B978" w:rsidR="006049EE" w:rsidRPr="002A251B" w:rsidRDefault="006049EE" w:rsidP="00B563F2">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iCs/>
                <w:spacing w:val="-4"/>
                <w:sz w:val="20"/>
              </w:rPr>
              <w:t xml:space="preserve">Montant à partir duquel </w:t>
            </w:r>
            <w:r w:rsidR="00B32CA4" w:rsidRPr="002A251B">
              <w:rPr>
                <w:rFonts w:asciiTheme="minorHAnsi" w:hAnsiTheme="minorHAnsi" w:cstheme="minorHAnsi"/>
                <w:iCs/>
                <w:spacing w:val="-4"/>
                <w:sz w:val="20"/>
              </w:rPr>
              <w:t>il sera recouru à</w:t>
            </w:r>
            <w:r w:rsidRPr="002A251B">
              <w:rPr>
                <w:rFonts w:asciiTheme="minorHAnsi" w:hAnsiTheme="minorHAnsi" w:cstheme="minorHAnsi"/>
                <w:iCs/>
                <w:spacing w:val="-4"/>
                <w:sz w:val="20"/>
              </w:rPr>
              <w:t xml:space="preserve"> une expertise pour évaluer les dommages : (pas de point pour cette question)</w:t>
            </w:r>
          </w:p>
        </w:tc>
        <w:tc>
          <w:tcPr>
            <w:tcW w:w="5668" w:type="dxa"/>
            <w:gridSpan w:val="5"/>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902F65C"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 €</w:t>
            </w:r>
          </w:p>
        </w:tc>
        <w:tc>
          <w:tcPr>
            <w:tcW w:w="815"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21B1F952" w14:textId="77777777" w:rsidR="006049EE" w:rsidRPr="002A251B" w:rsidRDefault="006049EE" w:rsidP="00B563F2">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0,00</w:t>
            </w:r>
          </w:p>
        </w:tc>
      </w:tr>
      <w:tr w:rsidR="006049EE" w14:paraId="53F05B0D"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4C5B2912"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6043646A" w14:textId="4FB16111" w:rsidR="006049EE" w:rsidRPr="002A251B" w:rsidRDefault="006049EE" w:rsidP="00B563F2">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iCs/>
                <w:spacing w:val="-4"/>
                <w:sz w:val="20"/>
              </w:rPr>
              <w:t xml:space="preserve">L’assuré </w:t>
            </w:r>
            <w:r w:rsidR="009D2F3E" w:rsidRPr="002A251B">
              <w:rPr>
                <w:rFonts w:asciiTheme="minorHAnsi" w:hAnsiTheme="minorHAnsi" w:cstheme="minorHAnsi"/>
                <w:iCs/>
                <w:spacing w:val="-4"/>
                <w:sz w:val="20"/>
              </w:rPr>
              <w:t>sera</w:t>
            </w:r>
            <w:r w:rsidRPr="002A251B">
              <w:rPr>
                <w:rFonts w:asciiTheme="minorHAnsi" w:hAnsiTheme="minorHAnsi" w:cstheme="minorHAnsi"/>
                <w:iCs/>
                <w:spacing w:val="-4"/>
                <w:sz w:val="20"/>
              </w:rPr>
              <w:t xml:space="preserve"> autorisé à récuser l’expert proposé par </w:t>
            </w:r>
            <w:r w:rsidR="00F5052C">
              <w:rPr>
                <w:rFonts w:asciiTheme="minorHAnsi" w:hAnsiTheme="minorHAnsi" w:cstheme="minorHAnsi"/>
                <w:iCs/>
                <w:spacing w:val="-4"/>
                <w:sz w:val="20"/>
              </w:rPr>
              <w:t>le candidat.</w:t>
            </w:r>
          </w:p>
        </w:tc>
        <w:tc>
          <w:tcPr>
            <w:tcW w:w="2834" w:type="dxa"/>
            <w:gridSpan w:val="2"/>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4701E49"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2C469FF3"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2C73076B" w14:textId="77777777" w:rsidR="006049EE" w:rsidRPr="002A251B" w:rsidRDefault="006049EE" w:rsidP="00B563F2">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0,50</w:t>
            </w:r>
          </w:p>
        </w:tc>
      </w:tr>
      <w:tr w:rsidR="006049EE" w14:paraId="07D0B890"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46E1F0FE"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64E70FFF" w14:textId="776DDBD0" w:rsidR="006049EE" w:rsidRPr="002A251B" w:rsidRDefault="009D2F3E" w:rsidP="00B563F2">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iCs/>
                <w:spacing w:val="-4"/>
                <w:sz w:val="20"/>
              </w:rPr>
              <w:t>L</w:t>
            </w:r>
            <w:r w:rsidR="00F5052C">
              <w:rPr>
                <w:rFonts w:asciiTheme="minorHAnsi" w:hAnsiTheme="minorHAnsi" w:cstheme="minorHAnsi"/>
                <w:iCs/>
                <w:spacing w:val="-4"/>
                <w:sz w:val="20"/>
              </w:rPr>
              <w:t>e candidat</w:t>
            </w:r>
            <w:r w:rsidR="006049EE" w:rsidRPr="002A251B">
              <w:rPr>
                <w:rFonts w:asciiTheme="minorHAnsi" w:hAnsiTheme="minorHAnsi" w:cstheme="minorHAnsi"/>
                <w:iCs/>
                <w:spacing w:val="-4"/>
                <w:sz w:val="20"/>
              </w:rPr>
              <w:t xml:space="preserve"> accepte</w:t>
            </w:r>
            <w:r w:rsidRPr="002A251B">
              <w:rPr>
                <w:rFonts w:asciiTheme="minorHAnsi" w:hAnsiTheme="minorHAnsi" w:cstheme="minorHAnsi"/>
                <w:iCs/>
                <w:spacing w:val="-4"/>
                <w:sz w:val="20"/>
              </w:rPr>
              <w:t>ra</w:t>
            </w:r>
            <w:r w:rsidR="006049EE" w:rsidRPr="002A251B">
              <w:rPr>
                <w:rFonts w:asciiTheme="minorHAnsi" w:hAnsiTheme="minorHAnsi" w:cstheme="minorHAnsi"/>
                <w:iCs/>
                <w:spacing w:val="-4"/>
                <w:sz w:val="20"/>
              </w:rPr>
              <w:t xml:space="preserve"> de désigner le cabinet d’expert proposé par l’assuré comme expert d’assureur.</w:t>
            </w:r>
          </w:p>
        </w:tc>
        <w:tc>
          <w:tcPr>
            <w:tcW w:w="2834" w:type="dxa"/>
            <w:gridSpan w:val="2"/>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0F5D8DAB"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3109F68"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7FC01ACA" w14:textId="77777777" w:rsidR="006049EE" w:rsidRPr="002A251B" w:rsidRDefault="006049EE" w:rsidP="00B563F2">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0,25</w:t>
            </w:r>
          </w:p>
        </w:tc>
      </w:tr>
      <w:tr w:rsidR="006049EE" w14:paraId="14C3FD74"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6D45257B"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0BBD03B" w14:textId="2F8FA474" w:rsidR="006049EE" w:rsidRPr="002A251B" w:rsidRDefault="006049EE" w:rsidP="00B563F2">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iCs/>
                <w:spacing w:val="-4"/>
                <w:sz w:val="20"/>
              </w:rPr>
              <w:t xml:space="preserve">Délai sous lequel </w:t>
            </w:r>
            <w:r w:rsidR="009D2F3E" w:rsidRPr="002A251B">
              <w:rPr>
                <w:rFonts w:asciiTheme="minorHAnsi" w:hAnsiTheme="minorHAnsi" w:cstheme="minorHAnsi"/>
                <w:iCs/>
                <w:spacing w:val="-4"/>
                <w:sz w:val="20"/>
              </w:rPr>
              <w:t xml:space="preserve">sera </w:t>
            </w:r>
            <w:r w:rsidRPr="002A251B">
              <w:rPr>
                <w:rFonts w:asciiTheme="minorHAnsi" w:hAnsiTheme="minorHAnsi" w:cstheme="minorHAnsi"/>
                <w:iCs/>
                <w:spacing w:val="-4"/>
                <w:sz w:val="20"/>
              </w:rPr>
              <w:t>missionn</w:t>
            </w:r>
            <w:r w:rsidR="009D2F3E" w:rsidRPr="002A251B">
              <w:rPr>
                <w:rFonts w:asciiTheme="minorHAnsi" w:hAnsiTheme="minorHAnsi" w:cstheme="minorHAnsi"/>
                <w:iCs/>
                <w:spacing w:val="-4"/>
                <w:sz w:val="20"/>
              </w:rPr>
              <w:t>é</w:t>
            </w:r>
            <w:r w:rsidRPr="002A251B">
              <w:rPr>
                <w:rFonts w:asciiTheme="minorHAnsi" w:hAnsiTheme="minorHAnsi" w:cstheme="minorHAnsi"/>
                <w:iCs/>
                <w:spacing w:val="-4"/>
                <w:sz w:val="20"/>
              </w:rPr>
              <w:t xml:space="preserve"> l’expert, pour les sinistres qui le nécessitent, à partir du jour où </w:t>
            </w:r>
            <w:r w:rsidR="00CB3305" w:rsidRPr="002A251B">
              <w:rPr>
                <w:rFonts w:asciiTheme="minorHAnsi" w:hAnsiTheme="minorHAnsi" w:cstheme="minorHAnsi"/>
                <w:iCs/>
                <w:spacing w:val="-4"/>
                <w:sz w:val="20"/>
              </w:rPr>
              <w:t>l</w:t>
            </w:r>
            <w:r w:rsidR="00F5052C">
              <w:rPr>
                <w:rFonts w:asciiTheme="minorHAnsi" w:hAnsiTheme="minorHAnsi" w:cstheme="minorHAnsi"/>
                <w:iCs/>
                <w:spacing w:val="-4"/>
                <w:sz w:val="20"/>
              </w:rPr>
              <w:t xml:space="preserve">e candidat </w:t>
            </w:r>
            <w:r w:rsidRPr="002A251B">
              <w:rPr>
                <w:rFonts w:asciiTheme="minorHAnsi" w:hAnsiTheme="minorHAnsi" w:cstheme="minorHAnsi"/>
                <w:iCs/>
                <w:spacing w:val="-4"/>
                <w:sz w:val="20"/>
              </w:rPr>
              <w:t xml:space="preserve">en </w:t>
            </w:r>
            <w:r w:rsidR="009D2F3E" w:rsidRPr="002A251B">
              <w:rPr>
                <w:rFonts w:asciiTheme="minorHAnsi" w:hAnsiTheme="minorHAnsi" w:cstheme="minorHAnsi"/>
                <w:iCs/>
                <w:spacing w:val="-4"/>
                <w:sz w:val="20"/>
              </w:rPr>
              <w:t>aura</w:t>
            </w:r>
            <w:r w:rsidRPr="002A251B">
              <w:rPr>
                <w:rFonts w:asciiTheme="minorHAnsi" w:hAnsiTheme="minorHAnsi" w:cstheme="minorHAnsi"/>
                <w:iCs/>
                <w:spacing w:val="-4"/>
                <w:sz w:val="20"/>
              </w:rPr>
              <w:t xml:space="preserve"> eu connaissance :</w:t>
            </w:r>
          </w:p>
        </w:tc>
        <w:tc>
          <w:tcPr>
            <w:tcW w:w="1890"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0301452"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Moins de 2 jours</w:t>
            </w:r>
            <w:r w:rsidRPr="002A251B">
              <w:rPr>
                <w:rFonts w:asciiTheme="minorHAnsi" w:hAnsiTheme="minorHAnsi" w:cstheme="minorHAnsi"/>
                <w:iCs/>
                <w:spacing w:val="-4"/>
                <w:sz w:val="20"/>
              </w:rPr>
              <w:br/>
            </w:r>
            <w:r w:rsidRPr="002A251B">
              <w:rPr>
                <w:rFonts w:asciiTheme="minorHAnsi" w:hAnsiTheme="minorHAnsi" w:cstheme="minorHAnsi"/>
                <w:i/>
                <w:spacing w:val="-4"/>
                <w:sz w:val="20"/>
              </w:rPr>
              <w:t>0,50</w:t>
            </w:r>
          </w:p>
        </w:tc>
        <w:tc>
          <w:tcPr>
            <w:tcW w:w="1888" w:type="dxa"/>
            <w:gridSpan w:val="2"/>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F8839B3"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De 2 à 5 jours</w:t>
            </w:r>
            <w:r w:rsidRPr="002A251B">
              <w:rPr>
                <w:rFonts w:asciiTheme="minorHAnsi" w:hAnsiTheme="minorHAnsi" w:cstheme="minorHAnsi"/>
                <w:iCs/>
                <w:spacing w:val="-4"/>
                <w:sz w:val="20"/>
              </w:rPr>
              <w:br/>
            </w:r>
            <w:r w:rsidRPr="002A251B">
              <w:rPr>
                <w:rFonts w:asciiTheme="minorHAnsi" w:hAnsiTheme="minorHAnsi" w:cstheme="minorHAnsi"/>
                <w:i/>
                <w:spacing w:val="-4"/>
                <w:sz w:val="20"/>
              </w:rPr>
              <w:t>0,25</w:t>
            </w:r>
          </w:p>
        </w:tc>
        <w:tc>
          <w:tcPr>
            <w:tcW w:w="1890" w:type="dxa"/>
            <w:gridSpan w:val="2"/>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481A4C70" w14:textId="5ACA7C10"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Plus de 5 jours</w:t>
            </w:r>
            <w:r w:rsidRPr="002A251B">
              <w:rPr>
                <w:rFonts w:asciiTheme="minorHAnsi" w:hAnsiTheme="minorHAnsi" w:cstheme="minorHAnsi"/>
                <w:iCs/>
                <w:spacing w:val="-4"/>
                <w:sz w:val="20"/>
              </w:rPr>
              <w:br/>
            </w:r>
            <w:r w:rsidRPr="002A251B">
              <w:rPr>
                <w:rFonts w:asciiTheme="minorHAnsi" w:hAnsiTheme="minorHAnsi" w:cstheme="minorHAnsi"/>
                <w:i/>
                <w:spacing w:val="-4"/>
                <w:sz w:val="20"/>
              </w:rPr>
              <w:t>0,</w:t>
            </w:r>
            <w:r w:rsidR="0083512F" w:rsidRPr="002A251B">
              <w:rPr>
                <w:rFonts w:asciiTheme="minorHAnsi" w:hAnsiTheme="minorHAnsi" w:cstheme="minorHAnsi"/>
                <w:i/>
                <w:spacing w:val="-4"/>
                <w:sz w:val="20"/>
              </w:rPr>
              <w:t>00</w:t>
            </w:r>
          </w:p>
        </w:tc>
        <w:tc>
          <w:tcPr>
            <w:tcW w:w="815"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33F3384F" w14:textId="77777777" w:rsidR="006049EE" w:rsidRPr="002A251B" w:rsidRDefault="006049EE" w:rsidP="00B563F2">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0,50</w:t>
            </w:r>
          </w:p>
        </w:tc>
      </w:tr>
      <w:tr w:rsidR="006049EE" w14:paraId="399DC6BC"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3DDEFAF2"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2E4DEB69" w14:textId="466B9871" w:rsidR="006049EE" w:rsidRPr="002A251B" w:rsidRDefault="00CB3305" w:rsidP="00B563F2">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iCs/>
                <w:spacing w:val="-4"/>
                <w:sz w:val="20"/>
              </w:rPr>
              <w:t>L</w:t>
            </w:r>
            <w:r w:rsidR="00F5052C">
              <w:rPr>
                <w:rFonts w:asciiTheme="minorHAnsi" w:hAnsiTheme="minorHAnsi" w:cstheme="minorHAnsi"/>
                <w:iCs/>
                <w:spacing w:val="-4"/>
                <w:sz w:val="20"/>
              </w:rPr>
              <w:t>e candidat</w:t>
            </w:r>
            <w:r w:rsidR="006049EE" w:rsidRPr="002A251B">
              <w:rPr>
                <w:rFonts w:asciiTheme="minorHAnsi" w:hAnsiTheme="minorHAnsi" w:cstheme="minorHAnsi"/>
                <w:iCs/>
                <w:spacing w:val="-4"/>
                <w:sz w:val="20"/>
              </w:rPr>
              <w:t xml:space="preserve"> transmettra systématiquement, sous format numérique, une copie du rapport de l’expert.</w:t>
            </w:r>
          </w:p>
        </w:tc>
        <w:tc>
          <w:tcPr>
            <w:tcW w:w="2834" w:type="dxa"/>
            <w:gridSpan w:val="2"/>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7E4CD848"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5124AC0"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09CA86B0" w14:textId="77777777" w:rsidR="006049EE" w:rsidRPr="002A251B" w:rsidRDefault="006049EE" w:rsidP="00B563F2">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0,50</w:t>
            </w:r>
          </w:p>
        </w:tc>
      </w:tr>
      <w:tr w:rsidR="006049EE" w14:paraId="667CC82A"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74DDE7FF"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001A0957" w14:textId="77777777" w:rsidR="006049EE" w:rsidRPr="002A251B" w:rsidRDefault="006049EE" w:rsidP="00B563F2">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iCs/>
                <w:spacing w:val="-4"/>
                <w:sz w:val="20"/>
              </w:rPr>
              <w:t>Si OUI sous quel délai après la remise du rapport par l'expert ? (si NON, 0 point)</w:t>
            </w:r>
          </w:p>
        </w:tc>
        <w:tc>
          <w:tcPr>
            <w:tcW w:w="1890" w:type="dxa"/>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01E51112"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Moins de 5 jours</w:t>
            </w:r>
            <w:r w:rsidRPr="002A251B">
              <w:rPr>
                <w:rFonts w:asciiTheme="minorHAnsi" w:hAnsiTheme="minorHAnsi" w:cstheme="minorHAnsi"/>
                <w:iCs/>
                <w:spacing w:val="-4"/>
                <w:sz w:val="20"/>
              </w:rPr>
              <w:br/>
            </w:r>
            <w:r w:rsidRPr="002A251B">
              <w:rPr>
                <w:rFonts w:asciiTheme="minorHAnsi" w:hAnsiTheme="minorHAnsi" w:cstheme="minorHAnsi"/>
                <w:i/>
                <w:spacing w:val="-4"/>
                <w:sz w:val="20"/>
              </w:rPr>
              <w:t>0,50</w:t>
            </w:r>
          </w:p>
        </w:tc>
        <w:tc>
          <w:tcPr>
            <w:tcW w:w="1888" w:type="dxa"/>
            <w:gridSpan w:val="2"/>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4BCC9770"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De 5 à 15 jours</w:t>
            </w:r>
            <w:r w:rsidRPr="002A251B">
              <w:rPr>
                <w:rFonts w:asciiTheme="minorHAnsi" w:hAnsiTheme="minorHAnsi" w:cstheme="minorHAnsi"/>
                <w:iCs/>
                <w:spacing w:val="-4"/>
                <w:sz w:val="20"/>
              </w:rPr>
              <w:br/>
            </w:r>
            <w:r w:rsidRPr="002A251B">
              <w:rPr>
                <w:rFonts w:asciiTheme="minorHAnsi" w:hAnsiTheme="minorHAnsi" w:cstheme="minorHAnsi"/>
                <w:i/>
                <w:spacing w:val="-4"/>
                <w:sz w:val="20"/>
              </w:rPr>
              <w:t>0,25</w:t>
            </w:r>
          </w:p>
        </w:tc>
        <w:tc>
          <w:tcPr>
            <w:tcW w:w="1890" w:type="dxa"/>
            <w:gridSpan w:val="2"/>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02DA78E0" w14:textId="15C36E02"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Plus de 15 jours</w:t>
            </w:r>
            <w:r w:rsidRPr="002A251B">
              <w:rPr>
                <w:rFonts w:asciiTheme="minorHAnsi" w:hAnsiTheme="minorHAnsi" w:cstheme="minorHAnsi"/>
                <w:iCs/>
                <w:spacing w:val="-4"/>
                <w:sz w:val="20"/>
              </w:rPr>
              <w:br/>
            </w:r>
            <w:r w:rsidRPr="002A251B">
              <w:rPr>
                <w:rFonts w:asciiTheme="minorHAnsi" w:hAnsiTheme="minorHAnsi" w:cstheme="minorHAnsi"/>
                <w:i/>
                <w:spacing w:val="-4"/>
                <w:sz w:val="20"/>
              </w:rPr>
              <w:t>0,</w:t>
            </w:r>
            <w:r w:rsidR="0083512F" w:rsidRPr="002A251B">
              <w:rPr>
                <w:rFonts w:asciiTheme="minorHAnsi" w:hAnsiTheme="minorHAnsi" w:cstheme="minorHAnsi"/>
                <w:i/>
                <w:spacing w:val="-4"/>
                <w:sz w:val="20"/>
              </w:rPr>
              <w:t>00</w:t>
            </w:r>
          </w:p>
        </w:tc>
        <w:tc>
          <w:tcPr>
            <w:tcW w:w="815" w:type="dxa"/>
            <w:tcBorders>
              <w:top w:val="dotted"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125BCAB9" w14:textId="77777777" w:rsidR="006049EE" w:rsidRPr="002A251B" w:rsidRDefault="006049EE" w:rsidP="00B563F2">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0,50</w:t>
            </w:r>
          </w:p>
        </w:tc>
      </w:tr>
      <w:tr w:rsidR="006049EE" w14:paraId="6971562C"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5C17E380"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1B7F8317" w14:textId="2681BAAD" w:rsidR="006049EE" w:rsidRPr="002A251B" w:rsidRDefault="00CB3305" w:rsidP="00B563F2">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iCs/>
                <w:spacing w:val="-4"/>
                <w:sz w:val="20"/>
              </w:rPr>
              <w:t>L</w:t>
            </w:r>
            <w:r w:rsidR="00F5052C">
              <w:rPr>
                <w:rFonts w:asciiTheme="minorHAnsi" w:hAnsiTheme="minorHAnsi" w:cstheme="minorHAnsi"/>
                <w:iCs/>
                <w:spacing w:val="-4"/>
                <w:sz w:val="20"/>
              </w:rPr>
              <w:t>e candidat</w:t>
            </w:r>
            <w:r w:rsidR="006049EE" w:rsidRPr="002A251B">
              <w:rPr>
                <w:rFonts w:asciiTheme="minorHAnsi" w:hAnsiTheme="minorHAnsi" w:cstheme="minorHAnsi"/>
                <w:iCs/>
                <w:spacing w:val="-4"/>
                <w:sz w:val="20"/>
              </w:rPr>
              <w:t xml:space="preserve"> transmettra en début de contrat une liste des cabinets d'expertise qu'il sera susceptible de proposer à l'assuré.</w:t>
            </w:r>
          </w:p>
        </w:tc>
        <w:tc>
          <w:tcPr>
            <w:tcW w:w="2834" w:type="dxa"/>
            <w:gridSpan w:val="2"/>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05D4B7D1"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4C9C71B7"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28C35A70" w14:textId="77777777" w:rsidR="006049EE" w:rsidRPr="002A251B" w:rsidRDefault="006049EE" w:rsidP="00B563F2">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0,25</w:t>
            </w:r>
          </w:p>
        </w:tc>
      </w:tr>
      <w:tr w:rsidR="006049EE" w14:paraId="319321AB"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55C34231"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3ECF439E" w14:textId="14B92147" w:rsidR="006049EE" w:rsidRPr="002A251B" w:rsidRDefault="00CB3305" w:rsidP="00B563F2">
            <w:pPr>
              <w:keepLines/>
              <w:tabs>
                <w:tab w:val="left" w:pos="708"/>
                <w:tab w:val="center" w:pos="4536"/>
                <w:tab w:val="right" w:pos="9072"/>
              </w:tabs>
              <w:ind w:right="33"/>
              <w:jc w:val="both"/>
              <w:rPr>
                <w:rFonts w:asciiTheme="minorHAnsi" w:hAnsiTheme="minorHAnsi" w:cstheme="minorHAnsi"/>
                <w:b/>
                <w:bCs/>
                <w:i/>
                <w:spacing w:val="-4"/>
                <w:sz w:val="20"/>
              </w:rPr>
            </w:pPr>
            <w:r w:rsidRPr="002A251B">
              <w:rPr>
                <w:rFonts w:asciiTheme="minorHAnsi" w:hAnsiTheme="minorHAnsi" w:cstheme="minorHAnsi"/>
                <w:spacing w:val="-6"/>
                <w:sz w:val="20"/>
              </w:rPr>
              <w:t>L</w:t>
            </w:r>
            <w:r w:rsidR="00F5052C">
              <w:rPr>
                <w:rFonts w:asciiTheme="minorHAnsi" w:hAnsiTheme="minorHAnsi" w:cstheme="minorHAnsi"/>
                <w:spacing w:val="-6"/>
                <w:sz w:val="20"/>
              </w:rPr>
              <w:t>e candidat</w:t>
            </w:r>
            <w:r w:rsidR="006049EE" w:rsidRPr="002A251B">
              <w:rPr>
                <w:rFonts w:asciiTheme="minorHAnsi" w:hAnsiTheme="minorHAnsi" w:cstheme="minorHAnsi"/>
                <w:spacing w:val="-6"/>
                <w:sz w:val="20"/>
              </w:rPr>
              <w:t xml:space="preserve"> s’engage à ce que les sinistres supérieurs à 75 000 € HT soient gérés personnellement par un ou des experts certifié(s) EEA Généraliste ou Spécialiste.</w:t>
            </w:r>
          </w:p>
        </w:tc>
        <w:tc>
          <w:tcPr>
            <w:tcW w:w="2834" w:type="dxa"/>
            <w:gridSpan w:val="2"/>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3061DADE"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351641A7" w14:textId="77777777" w:rsidR="006049EE" w:rsidRPr="002A251B" w:rsidRDefault="006049EE" w:rsidP="00B563F2">
            <w:pPr>
              <w:keepLines/>
              <w:tabs>
                <w:tab w:val="left" w:pos="708"/>
                <w:tab w:val="center" w:pos="4536"/>
                <w:tab w:val="right" w:pos="9072"/>
              </w:tabs>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tcPr>
          <w:p w14:paraId="31E176B1" w14:textId="77777777" w:rsidR="006049EE" w:rsidRPr="002A251B" w:rsidRDefault="006049EE" w:rsidP="00B563F2">
            <w:pPr>
              <w:keepLines/>
              <w:tabs>
                <w:tab w:val="left" w:pos="708"/>
                <w:tab w:val="center" w:pos="4536"/>
                <w:tab w:val="right" w:pos="9072"/>
              </w:tabs>
              <w:jc w:val="center"/>
              <w:rPr>
                <w:rFonts w:asciiTheme="minorHAnsi" w:hAnsiTheme="minorHAnsi" w:cstheme="minorHAnsi"/>
                <w:b/>
                <w:bCs/>
                <w:i/>
                <w:spacing w:val="-4"/>
                <w:sz w:val="20"/>
              </w:rPr>
            </w:pPr>
            <w:r w:rsidRPr="002A251B">
              <w:rPr>
                <w:rFonts w:asciiTheme="minorHAnsi" w:hAnsiTheme="minorHAnsi" w:cstheme="minorHAnsi"/>
                <w:i/>
                <w:spacing w:val="-4"/>
                <w:sz w:val="20"/>
              </w:rPr>
              <w:t>0,50</w:t>
            </w:r>
          </w:p>
        </w:tc>
      </w:tr>
      <w:tr w:rsidR="006049EE" w14:paraId="6EE46F45" w14:textId="77777777" w:rsidTr="00B563F2">
        <w:tc>
          <w:tcPr>
            <w:tcW w:w="703" w:type="dxa"/>
            <w:vMerge w:val="restart"/>
            <w:tcBorders>
              <w:top w:val="doub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747F6DE4" w14:textId="77777777" w:rsidR="006049EE" w:rsidRPr="00E1072D"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r w:rsidRPr="00E1072D">
              <w:rPr>
                <w:rFonts w:asciiTheme="minorHAnsi" w:hAnsiTheme="minorHAnsi" w:cstheme="minorHAnsi"/>
                <w:i/>
                <w:color w:val="FFFFFF" w:themeColor="background1"/>
                <w:spacing w:val="-4"/>
                <w:sz w:val="18"/>
                <w:szCs w:val="18"/>
              </w:rPr>
              <w:lastRenderedPageBreak/>
              <w:t>Avance sur indemnisation</w:t>
            </w:r>
          </w:p>
        </w:tc>
        <w:tc>
          <w:tcPr>
            <w:tcW w:w="7072" w:type="dxa"/>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7A7BCB0" w14:textId="7FB5BB9C" w:rsidR="006049EE" w:rsidRPr="002A251B" w:rsidRDefault="009D2F3E" w:rsidP="008D5320">
            <w:pPr>
              <w:keepLines/>
              <w:tabs>
                <w:tab w:val="left" w:pos="708"/>
                <w:tab w:val="center" w:pos="4536"/>
                <w:tab w:val="right" w:pos="9072"/>
              </w:tabs>
              <w:spacing w:before="50" w:after="50"/>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Il sera octroyé</w:t>
            </w:r>
            <w:r w:rsidR="006049EE" w:rsidRPr="002A251B">
              <w:rPr>
                <w:rFonts w:asciiTheme="minorHAnsi" w:hAnsiTheme="minorHAnsi" w:cstheme="minorHAnsi"/>
                <w:spacing w:val="-4"/>
                <w:sz w:val="20"/>
              </w:rPr>
              <w:t xml:space="preserve"> à l’assuré en cas de sinistre majeur des avances sur indemnisation.</w:t>
            </w:r>
          </w:p>
        </w:tc>
        <w:tc>
          <w:tcPr>
            <w:tcW w:w="2834" w:type="dxa"/>
            <w:gridSpan w:val="2"/>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8FE8553"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374DB5BE"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uble"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3B4205C7" w14:textId="77777777" w:rsidR="006049EE" w:rsidRPr="002A251B" w:rsidRDefault="006049E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1,00</w:t>
            </w:r>
          </w:p>
        </w:tc>
      </w:tr>
      <w:tr w:rsidR="006049EE" w14:paraId="025E3B55"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4C8D8AF3" w14:textId="77777777" w:rsidR="006049EE" w:rsidRPr="00E1072D"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2"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4B1239C3" w14:textId="77777777" w:rsidR="00B563F2" w:rsidRDefault="006049EE" w:rsidP="008D5320">
            <w:pPr>
              <w:keepLines/>
              <w:tabs>
                <w:tab w:val="left" w:pos="708"/>
                <w:tab w:val="center" w:pos="4536"/>
                <w:tab w:val="right" w:pos="9072"/>
              </w:tabs>
              <w:spacing w:before="50" w:after="50"/>
              <w:ind w:right="33"/>
              <w:jc w:val="both"/>
              <w:rPr>
                <w:rFonts w:asciiTheme="minorHAnsi" w:hAnsiTheme="minorHAnsi" w:cstheme="minorHAnsi"/>
                <w:spacing w:val="-4"/>
                <w:sz w:val="20"/>
              </w:rPr>
            </w:pPr>
            <w:r w:rsidRPr="002A251B">
              <w:rPr>
                <w:rFonts w:asciiTheme="minorHAnsi" w:hAnsiTheme="minorHAnsi" w:cstheme="minorHAnsi"/>
                <w:spacing w:val="-4"/>
                <w:sz w:val="20"/>
              </w:rPr>
              <w:t>Si OUI</w:t>
            </w:r>
            <w:r w:rsidR="00CB3305" w:rsidRPr="002A251B">
              <w:rPr>
                <w:rFonts w:asciiTheme="minorHAnsi" w:hAnsiTheme="minorHAnsi" w:cstheme="minorHAnsi"/>
                <w:spacing w:val="-4"/>
                <w:sz w:val="20"/>
              </w:rPr>
              <w:t>,</w:t>
            </w:r>
            <w:r w:rsidRPr="002A251B">
              <w:rPr>
                <w:rFonts w:asciiTheme="minorHAnsi" w:hAnsiTheme="minorHAnsi" w:cstheme="minorHAnsi"/>
                <w:spacing w:val="-4"/>
                <w:sz w:val="20"/>
              </w:rPr>
              <w:t xml:space="preserve"> sous quel délai à compter de la remise de l’état des pertes définitif ?</w:t>
            </w:r>
          </w:p>
          <w:p w14:paraId="6D1860DE" w14:textId="6B11F142" w:rsidR="006049EE" w:rsidRPr="002A251B" w:rsidRDefault="006049EE" w:rsidP="008D5320">
            <w:pPr>
              <w:keepLines/>
              <w:tabs>
                <w:tab w:val="left" w:pos="708"/>
                <w:tab w:val="center" w:pos="4536"/>
                <w:tab w:val="right" w:pos="9072"/>
              </w:tabs>
              <w:spacing w:before="50" w:after="50"/>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(si NON, 0 point)</w:t>
            </w:r>
          </w:p>
        </w:tc>
        <w:tc>
          <w:tcPr>
            <w:tcW w:w="1890"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B49279F"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Moins de 10 jours</w:t>
            </w:r>
            <w:r w:rsidRPr="002A251B">
              <w:rPr>
                <w:rFonts w:asciiTheme="minorHAnsi" w:hAnsiTheme="minorHAnsi" w:cstheme="minorHAnsi"/>
                <w:iCs/>
                <w:spacing w:val="-4"/>
                <w:sz w:val="20"/>
              </w:rPr>
              <w:br/>
            </w:r>
            <w:r w:rsidRPr="002A251B">
              <w:rPr>
                <w:rFonts w:asciiTheme="minorHAnsi" w:hAnsiTheme="minorHAnsi" w:cstheme="minorHAnsi"/>
                <w:i/>
                <w:spacing w:val="-4"/>
                <w:sz w:val="20"/>
              </w:rPr>
              <w:t>0,25</w:t>
            </w:r>
          </w:p>
        </w:tc>
        <w:tc>
          <w:tcPr>
            <w:tcW w:w="1888"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2081EC16" w14:textId="01C16DFB"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De 10 à 30 jours</w:t>
            </w:r>
            <w:r w:rsidRPr="002A251B">
              <w:rPr>
                <w:rFonts w:asciiTheme="minorHAnsi" w:hAnsiTheme="minorHAnsi" w:cstheme="minorHAnsi"/>
                <w:iCs/>
                <w:spacing w:val="-4"/>
                <w:sz w:val="20"/>
              </w:rPr>
              <w:br/>
            </w:r>
            <w:r w:rsidRPr="002A251B">
              <w:rPr>
                <w:rFonts w:asciiTheme="minorHAnsi" w:hAnsiTheme="minorHAnsi" w:cstheme="minorHAnsi"/>
                <w:i/>
                <w:spacing w:val="-4"/>
                <w:sz w:val="20"/>
              </w:rPr>
              <w:t>0,1</w:t>
            </w:r>
            <w:r w:rsidR="0083512F" w:rsidRPr="002A251B">
              <w:rPr>
                <w:rFonts w:asciiTheme="minorHAnsi" w:hAnsiTheme="minorHAnsi" w:cstheme="minorHAnsi"/>
                <w:i/>
                <w:spacing w:val="-4"/>
                <w:sz w:val="20"/>
              </w:rPr>
              <w:t>0</w:t>
            </w:r>
          </w:p>
        </w:tc>
        <w:tc>
          <w:tcPr>
            <w:tcW w:w="1890"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334ABBFE" w14:textId="6A77B43F"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Plus de 30 jours</w:t>
            </w:r>
            <w:r w:rsidRPr="002A251B">
              <w:rPr>
                <w:rFonts w:asciiTheme="minorHAnsi" w:hAnsiTheme="minorHAnsi" w:cstheme="minorHAnsi"/>
                <w:iCs/>
                <w:spacing w:val="-4"/>
                <w:sz w:val="20"/>
              </w:rPr>
              <w:br/>
            </w:r>
            <w:r w:rsidRPr="002A251B">
              <w:rPr>
                <w:rFonts w:asciiTheme="minorHAnsi" w:hAnsiTheme="minorHAnsi" w:cstheme="minorHAnsi"/>
                <w:i/>
                <w:spacing w:val="-4"/>
                <w:sz w:val="20"/>
              </w:rPr>
              <w:t>0,0</w:t>
            </w:r>
            <w:r w:rsidR="0083512F" w:rsidRPr="002A251B">
              <w:rPr>
                <w:rFonts w:asciiTheme="minorHAnsi" w:hAnsiTheme="minorHAnsi" w:cstheme="minorHAnsi"/>
                <w:i/>
                <w:spacing w:val="-4"/>
                <w:sz w:val="20"/>
              </w:rPr>
              <w:t>0</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551ADB5C" w14:textId="77777777" w:rsidR="006049EE" w:rsidRPr="002A251B" w:rsidRDefault="006049E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0,25</w:t>
            </w:r>
          </w:p>
        </w:tc>
      </w:tr>
      <w:tr w:rsidR="006049EE" w14:paraId="6D98D33F"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7416D65C" w14:textId="77777777" w:rsidR="006049EE" w:rsidRPr="00E1072D"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2"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2B2A8741" w14:textId="10BE7DD1" w:rsidR="006049EE" w:rsidRPr="002A251B" w:rsidRDefault="006049EE" w:rsidP="008D5320">
            <w:pPr>
              <w:keepLines/>
              <w:tabs>
                <w:tab w:val="left" w:pos="708"/>
                <w:tab w:val="center" w:pos="4536"/>
                <w:tab w:val="right" w:pos="9072"/>
              </w:tabs>
              <w:spacing w:before="50" w:after="50"/>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Si OUI</w:t>
            </w:r>
            <w:r w:rsidR="00CB3305" w:rsidRPr="002A251B">
              <w:rPr>
                <w:rFonts w:asciiTheme="minorHAnsi" w:hAnsiTheme="minorHAnsi" w:cstheme="minorHAnsi"/>
                <w:spacing w:val="-4"/>
                <w:sz w:val="20"/>
              </w:rPr>
              <w:t>,</w:t>
            </w:r>
            <w:r w:rsidRPr="002A251B">
              <w:rPr>
                <w:rFonts w:asciiTheme="minorHAnsi" w:hAnsiTheme="minorHAnsi" w:cstheme="minorHAnsi"/>
                <w:spacing w:val="-4"/>
                <w:sz w:val="20"/>
              </w:rPr>
              <w:t xml:space="preserve"> à concurrence de quel pourcentage du montant total des dommages figurant dans l’état des pertes définitif ? (si NON, 0 point)</w:t>
            </w:r>
          </w:p>
        </w:tc>
        <w:tc>
          <w:tcPr>
            <w:tcW w:w="1890"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19938E86"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Plus de 40 %</w:t>
            </w:r>
            <w:r w:rsidRPr="002A251B">
              <w:rPr>
                <w:rFonts w:asciiTheme="minorHAnsi" w:hAnsiTheme="minorHAnsi" w:cstheme="minorHAnsi"/>
                <w:iCs/>
                <w:spacing w:val="-4"/>
                <w:sz w:val="20"/>
              </w:rPr>
              <w:br/>
            </w:r>
            <w:r w:rsidRPr="002A251B">
              <w:rPr>
                <w:rFonts w:asciiTheme="minorHAnsi" w:hAnsiTheme="minorHAnsi" w:cstheme="minorHAnsi"/>
                <w:i/>
                <w:spacing w:val="-4"/>
                <w:sz w:val="20"/>
              </w:rPr>
              <w:t>0,25</w:t>
            </w:r>
          </w:p>
        </w:tc>
        <w:tc>
          <w:tcPr>
            <w:tcW w:w="1888" w:type="dxa"/>
            <w:gridSpan w:val="2"/>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4CCF7036" w14:textId="67165DEB"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De 20 à 40 %</w:t>
            </w:r>
            <w:r w:rsidRPr="002A251B">
              <w:rPr>
                <w:rFonts w:asciiTheme="minorHAnsi" w:hAnsiTheme="minorHAnsi" w:cstheme="minorHAnsi"/>
                <w:iCs/>
                <w:spacing w:val="-4"/>
                <w:sz w:val="20"/>
              </w:rPr>
              <w:br/>
            </w:r>
            <w:r w:rsidRPr="002A251B">
              <w:rPr>
                <w:rFonts w:asciiTheme="minorHAnsi" w:hAnsiTheme="minorHAnsi" w:cstheme="minorHAnsi"/>
                <w:i/>
                <w:spacing w:val="-4"/>
                <w:sz w:val="20"/>
              </w:rPr>
              <w:t>0,1</w:t>
            </w:r>
            <w:r w:rsidR="0083512F" w:rsidRPr="002A251B">
              <w:rPr>
                <w:rFonts w:asciiTheme="minorHAnsi" w:hAnsiTheme="minorHAnsi" w:cstheme="minorHAnsi"/>
                <w:i/>
                <w:spacing w:val="-4"/>
                <w:sz w:val="20"/>
              </w:rPr>
              <w:t>0</w:t>
            </w:r>
          </w:p>
        </w:tc>
        <w:tc>
          <w:tcPr>
            <w:tcW w:w="1890" w:type="dxa"/>
            <w:gridSpan w:val="2"/>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4D10B709" w14:textId="4637162A"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Moins de 20 %</w:t>
            </w:r>
            <w:r w:rsidRPr="002A251B">
              <w:rPr>
                <w:rFonts w:asciiTheme="minorHAnsi" w:hAnsiTheme="minorHAnsi" w:cstheme="minorHAnsi"/>
                <w:iCs/>
                <w:spacing w:val="-4"/>
                <w:sz w:val="20"/>
              </w:rPr>
              <w:br/>
            </w:r>
            <w:r w:rsidRPr="002A251B">
              <w:rPr>
                <w:rFonts w:asciiTheme="minorHAnsi" w:hAnsiTheme="minorHAnsi" w:cstheme="minorHAnsi"/>
                <w:i/>
                <w:spacing w:val="-4"/>
                <w:sz w:val="20"/>
              </w:rPr>
              <w:t>0,0</w:t>
            </w:r>
            <w:r w:rsidR="0083512F" w:rsidRPr="002A251B">
              <w:rPr>
                <w:rFonts w:asciiTheme="minorHAnsi" w:hAnsiTheme="minorHAnsi" w:cstheme="minorHAnsi"/>
                <w:i/>
                <w:spacing w:val="-4"/>
                <w:sz w:val="20"/>
              </w:rPr>
              <w:t>0</w:t>
            </w:r>
          </w:p>
        </w:tc>
        <w:tc>
          <w:tcPr>
            <w:tcW w:w="815"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tcPr>
          <w:p w14:paraId="154AB1EF" w14:textId="77777777" w:rsidR="006049EE" w:rsidRPr="002A251B" w:rsidRDefault="006049E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0,25</w:t>
            </w:r>
          </w:p>
        </w:tc>
      </w:tr>
      <w:tr w:rsidR="006049EE" w14:paraId="1B27ABBA" w14:textId="77777777" w:rsidTr="00B563F2">
        <w:tc>
          <w:tcPr>
            <w:tcW w:w="703" w:type="dxa"/>
            <w:vMerge w:val="restart"/>
            <w:tcBorders>
              <w:top w:val="doub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1AED0549" w14:textId="77777777" w:rsidR="006049EE" w:rsidRPr="00E1072D"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r w:rsidRPr="00E1072D">
              <w:rPr>
                <w:rFonts w:asciiTheme="minorHAnsi" w:hAnsiTheme="minorHAnsi" w:cstheme="minorHAnsi"/>
                <w:i/>
                <w:color w:val="FFFFFF" w:themeColor="background1"/>
                <w:spacing w:val="-4"/>
                <w:sz w:val="18"/>
                <w:szCs w:val="18"/>
              </w:rPr>
              <w:t>Indemnisation</w:t>
            </w:r>
          </w:p>
        </w:tc>
        <w:tc>
          <w:tcPr>
            <w:tcW w:w="7072"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1F07C7E" w14:textId="453F2724" w:rsidR="006049EE" w:rsidRPr="002A251B" w:rsidRDefault="006049EE" w:rsidP="008D5320">
            <w:pPr>
              <w:keepLines/>
              <w:tabs>
                <w:tab w:val="left" w:pos="708"/>
                <w:tab w:val="center" w:pos="4536"/>
                <w:tab w:val="right" w:pos="9072"/>
              </w:tabs>
              <w:spacing w:before="50" w:after="50"/>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 xml:space="preserve">Délai sous lequel </w:t>
            </w:r>
            <w:r w:rsidR="009D2F3E" w:rsidRPr="002A251B">
              <w:rPr>
                <w:rFonts w:asciiTheme="minorHAnsi" w:hAnsiTheme="minorHAnsi" w:cstheme="minorHAnsi"/>
                <w:spacing w:val="-4"/>
                <w:sz w:val="20"/>
              </w:rPr>
              <w:t>il sera</w:t>
            </w:r>
            <w:r w:rsidRPr="002A251B">
              <w:rPr>
                <w:rFonts w:asciiTheme="minorHAnsi" w:hAnsiTheme="minorHAnsi" w:cstheme="minorHAnsi"/>
                <w:spacing w:val="-4"/>
                <w:sz w:val="20"/>
              </w:rPr>
              <w:t xml:space="preserve"> procéd</w:t>
            </w:r>
            <w:r w:rsidR="009D2F3E" w:rsidRPr="002A251B">
              <w:rPr>
                <w:rFonts w:asciiTheme="minorHAnsi" w:hAnsiTheme="minorHAnsi" w:cstheme="minorHAnsi"/>
                <w:spacing w:val="-4"/>
                <w:sz w:val="20"/>
              </w:rPr>
              <w:t>é</w:t>
            </w:r>
            <w:r w:rsidRPr="002A251B">
              <w:rPr>
                <w:rFonts w:asciiTheme="minorHAnsi" w:hAnsiTheme="minorHAnsi" w:cstheme="minorHAnsi"/>
                <w:spacing w:val="-4"/>
                <w:sz w:val="20"/>
              </w:rPr>
              <w:t xml:space="preserve"> au règlement de l'indemnité à compter de l’accord amiable sur le montant de l’indemnité :</w:t>
            </w:r>
          </w:p>
        </w:tc>
        <w:tc>
          <w:tcPr>
            <w:tcW w:w="1890"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51E49F60"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Moins de 5 jours</w:t>
            </w:r>
            <w:r w:rsidRPr="002A251B">
              <w:rPr>
                <w:rFonts w:asciiTheme="minorHAnsi" w:hAnsiTheme="minorHAnsi" w:cstheme="minorHAnsi"/>
                <w:iCs/>
                <w:spacing w:val="-4"/>
                <w:sz w:val="20"/>
              </w:rPr>
              <w:br/>
            </w:r>
            <w:r w:rsidRPr="002A251B">
              <w:rPr>
                <w:rFonts w:asciiTheme="minorHAnsi" w:hAnsiTheme="minorHAnsi" w:cstheme="minorHAnsi"/>
                <w:i/>
                <w:spacing w:val="-4"/>
                <w:sz w:val="20"/>
              </w:rPr>
              <w:t>0,50</w:t>
            </w:r>
          </w:p>
        </w:tc>
        <w:tc>
          <w:tcPr>
            <w:tcW w:w="1888" w:type="dxa"/>
            <w:gridSpan w:val="2"/>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4AC30928"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De 5 à 15 jours</w:t>
            </w:r>
            <w:r w:rsidRPr="002A251B">
              <w:rPr>
                <w:rFonts w:asciiTheme="minorHAnsi" w:hAnsiTheme="minorHAnsi" w:cstheme="minorHAnsi"/>
                <w:iCs/>
                <w:spacing w:val="-4"/>
                <w:sz w:val="20"/>
              </w:rPr>
              <w:br/>
            </w:r>
            <w:r w:rsidRPr="002A251B">
              <w:rPr>
                <w:rFonts w:asciiTheme="minorHAnsi" w:hAnsiTheme="minorHAnsi" w:cstheme="minorHAnsi"/>
                <w:i/>
                <w:spacing w:val="-4"/>
                <w:sz w:val="20"/>
              </w:rPr>
              <w:t>0,25</w:t>
            </w:r>
          </w:p>
        </w:tc>
        <w:tc>
          <w:tcPr>
            <w:tcW w:w="1890" w:type="dxa"/>
            <w:gridSpan w:val="2"/>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374310DC" w14:textId="546B111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Plus de 15 jours</w:t>
            </w:r>
            <w:r w:rsidRPr="002A251B">
              <w:rPr>
                <w:rFonts w:asciiTheme="minorHAnsi" w:hAnsiTheme="minorHAnsi" w:cstheme="minorHAnsi"/>
                <w:iCs/>
                <w:spacing w:val="-4"/>
                <w:sz w:val="20"/>
              </w:rPr>
              <w:br/>
            </w:r>
            <w:r w:rsidRPr="002A251B">
              <w:rPr>
                <w:rFonts w:asciiTheme="minorHAnsi" w:hAnsiTheme="minorHAnsi" w:cstheme="minorHAnsi"/>
                <w:i/>
                <w:spacing w:val="-4"/>
                <w:sz w:val="20"/>
              </w:rPr>
              <w:t>0,</w:t>
            </w:r>
            <w:r w:rsidR="0083512F" w:rsidRPr="002A251B">
              <w:rPr>
                <w:rFonts w:asciiTheme="minorHAnsi" w:hAnsiTheme="minorHAnsi" w:cstheme="minorHAnsi"/>
                <w:i/>
                <w:spacing w:val="-4"/>
                <w:sz w:val="20"/>
              </w:rPr>
              <w:t>00</w:t>
            </w:r>
          </w:p>
        </w:tc>
        <w:tc>
          <w:tcPr>
            <w:tcW w:w="815"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22EA8CC8" w14:textId="77777777" w:rsidR="006049EE" w:rsidRPr="002A251B" w:rsidRDefault="006049E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0,50</w:t>
            </w:r>
          </w:p>
        </w:tc>
      </w:tr>
      <w:tr w:rsidR="006049EE" w14:paraId="22757CEF"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5BF3B498"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2F6403A3" w14:textId="65D13DC4" w:rsidR="006049EE" w:rsidRPr="002A251B" w:rsidRDefault="00D75DA6" w:rsidP="008D5320">
            <w:pPr>
              <w:keepLines/>
              <w:tabs>
                <w:tab w:val="left" w:pos="708"/>
                <w:tab w:val="center" w:pos="4536"/>
                <w:tab w:val="right" w:pos="9072"/>
              </w:tabs>
              <w:spacing w:before="50" w:after="50"/>
              <w:ind w:right="33"/>
              <w:jc w:val="both"/>
              <w:rPr>
                <w:rFonts w:asciiTheme="minorHAnsi" w:hAnsiTheme="minorHAnsi" w:cstheme="minorHAnsi"/>
                <w:b/>
                <w:bCs/>
                <w:i/>
                <w:spacing w:val="-4"/>
                <w:sz w:val="20"/>
              </w:rPr>
            </w:pPr>
            <w:r w:rsidRPr="00BF24A7">
              <w:rPr>
                <w:rFonts w:asciiTheme="minorHAnsi" w:hAnsiTheme="minorHAnsi" w:cstheme="minorHAnsi"/>
                <w:spacing w:val="-4"/>
                <w:sz w:val="20"/>
              </w:rPr>
              <w:t xml:space="preserve">A la demande expresse de l’assuré, </w:t>
            </w:r>
            <w:r>
              <w:rPr>
                <w:rFonts w:asciiTheme="minorHAnsi" w:hAnsiTheme="minorHAnsi" w:cstheme="minorHAnsi"/>
                <w:spacing w:val="-4"/>
                <w:sz w:val="20"/>
              </w:rPr>
              <w:t>le candidat</w:t>
            </w:r>
            <w:r w:rsidRPr="00BF24A7">
              <w:rPr>
                <w:rFonts w:asciiTheme="minorHAnsi" w:hAnsiTheme="minorHAnsi" w:cstheme="minorHAnsi"/>
                <w:spacing w:val="-4"/>
                <w:sz w:val="20"/>
              </w:rPr>
              <w:t xml:space="preserve"> réglera directement les prestataires dans le cadre de la mise en place des mesures conservatoires et mesures d’urgence (sous réserve de l’approbation des dépenses) ainsi que l’expert éventuellement désigné par l’assuré.</w:t>
            </w:r>
          </w:p>
        </w:tc>
        <w:tc>
          <w:tcPr>
            <w:tcW w:w="2834" w:type="dxa"/>
            <w:gridSpan w:val="2"/>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2AEC4494"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450FBCBB"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tcPr>
          <w:p w14:paraId="07C8190B" w14:textId="77777777" w:rsidR="006049EE" w:rsidRPr="002A251B" w:rsidRDefault="006049E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0,25</w:t>
            </w:r>
          </w:p>
        </w:tc>
      </w:tr>
      <w:tr w:rsidR="006049EE" w14:paraId="1204580B" w14:textId="77777777" w:rsidTr="00B563F2">
        <w:tc>
          <w:tcPr>
            <w:tcW w:w="703" w:type="dxa"/>
            <w:vMerge w:val="restart"/>
            <w:tcBorders>
              <w:top w:val="doub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1046B0AC"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r w:rsidRPr="00874B02">
              <w:rPr>
                <w:rFonts w:asciiTheme="minorHAnsi" w:hAnsiTheme="minorHAnsi" w:cstheme="minorHAnsi"/>
                <w:i/>
                <w:color w:val="FFFFFF" w:themeColor="background1"/>
                <w:spacing w:val="-4"/>
                <w:sz w:val="18"/>
                <w:szCs w:val="18"/>
              </w:rPr>
              <w:t>Recours</w:t>
            </w:r>
          </w:p>
        </w:tc>
        <w:tc>
          <w:tcPr>
            <w:tcW w:w="7072" w:type="dxa"/>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02F473C8" w14:textId="1988ADF1" w:rsidR="006049EE" w:rsidRPr="002A251B" w:rsidRDefault="00B32CA4" w:rsidP="008D5320">
            <w:pPr>
              <w:keepLines/>
              <w:tabs>
                <w:tab w:val="left" w:pos="708"/>
                <w:tab w:val="center" w:pos="4536"/>
                <w:tab w:val="right" w:pos="9072"/>
              </w:tabs>
              <w:spacing w:before="50" w:after="50"/>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L</w:t>
            </w:r>
            <w:r w:rsidR="006049EE" w:rsidRPr="002A251B">
              <w:rPr>
                <w:rFonts w:asciiTheme="minorHAnsi" w:hAnsiTheme="minorHAnsi" w:cstheme="minorHAnsi"/>
                <w:spacing w:val="-4"/>
                <w:sz w:val="20"/>
              </w:rPr>
              <w:t>es recours contre les responsables identifiés pour les sinistres inférieurs à la franchise</w:t>
            </w:r>
            <w:r w:rsidRPr="002A251B">
              <w:rPr>
                <w:rFonts w:asciiTheme="minorHAnsi" w:hAnsiTheme="minorHAnsi" w:cstheme="minorHAnsi"/>
                <w:spacing w:val="-4"/>
                <w:sz w:val="20"/>
              </w:rPr>
              <w:t xml:space="preserve"> seront effectués à titre gratuit.</w:t>
            </w:r>
          </w:p>
        </w:tc>
        <w:tc>
          <w:tcPr>
            <w:tcW w:w="2834" w:type="dxa"/>
            <w:gridSpan w:val="2"/>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770A6318"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4888CB3"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uble"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658A9F0B" w14:textId="00A1F298" w:rsidR="006049EE" w:rsidRPr="002A251B" w:rsidRDefault="00690792"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0,75</w:t>
            </w:r>
          </w:p>
        </w:tc>
      </w:tr>
      <w:tr w:rsidR="006049EE" w14:paraId="35A9DADB"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4BB258D0"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140613F5" w14:textId="07C9A383" w:rsidR="006049EE" w:rsidRPr="002A251B" w:rsidRDefault="006049EE" w:rsidP="008D5320">
            <w:pPr>
              <w:keepLines/>
              <w:tabs>
                <w:tab w:val="left" w:pos="708"/>
                <w:tab w:val="center" w:pos="4536"/>
                <w:tab w:val="right" w:pos="9072"/>
              </w:tabs>
              <w:spacing w:before="50" w:after="50"/>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 xml:space="preserve">Si OUI, </w:t>
            </w:r>
            <w:r w:rsidR="00B32CA4" w:rsidRPr="002A251B">
              <w:rPr>
                <w:rFonts w:asciiTheme="minorHAnsi" w:hAnsiTheme="minorHAnsi" w:cstheme="minorHAnsi"/>
                <w:spacing w:val="-4"/>
                <w:sz w:val="20"/>
              </w:rPr>
              <w:t>il sera communiqué</w:t>
            </w:r>
            <w:r w:rsidRPr="002A251B">
              <w:rPr>
                <w:rFonts w:asciiTheme="minorHAnsi" w:hAnsiTheme="minorHAnsi" w:cstheme="minorHAnsi"/>
                <w:spacing w:val="-4"/>
                <w:sz w:val="20"/>
              </w:rPr>
              <w:t xml:space="preserve"> à l’assuré, à sa demande, un bilan sur le suivi et les résultats des recours. </w:t>
            </w:r>
            <w:r w:rsidRPr="002A251B">
              <w:rPr>
                <w:rFonts w:asciiTheme="minorHAnsi" w:hAnsiTheme="minorHAnsi" w:cstheme="minorHAnsi"/>
                <w:iCs/>
                <w:spacing w:val="-4"/>
                <w:sz w:val="20"/>
              </w:rPr>
              <w:t>(si NON, 0 point)</w:t>
            </w:r>
          </w:p>
        </w:tc>
        <w:tc>
          <w:tcPr>
            <w:tcW w:w="2834" w:type="dxa"/>
            <w:gridSpan w:val="2"/>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4838632A"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36410ED6"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tcPr>
          <w:p w14:paraId="78E2F3A4" w14:textId="49AD3089" w:rsidR="006049EE" w:rsidRPr="002A251B" w:rsidRDefault="006049E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0,2</w:t>
            </w:r>
            <w:r w:rsidR="00690792" w:rsidRPr="002A251B">
              <w:rPr>
                <w:rFonts w:asciiTheme="minorHAnsi" w:hAnsiTheme="minorHAnsi" w:cstheme="minorHAnsi"/>
                <w:i/>
                <w:spacing w:val="-4"/>
                <w:sz w:val="20"/>
              </w:rPr>
              <w:t>5</w:t>
            </w:r>
          </w:p>
        </w:tc>
      </w:tr>
      <w:tr w:rsidR="006049EE" w14:paraId="65BED4F0" w14:textId="77777777" w:rsidTr="00B563F2">
        <w:tc>
          <w:tcPr>
            <w:tcW w:w="703" w:type="dxa"/>
            <w:vMerge w:val="restart"/>
            <w:tcBorders>
              <w:top w:val="doub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503DDC33"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r w:rsidRPr="00FC11C1">
              <w:rPr>
                <w:rFonts w:asciiTheme="minorHAnsi" w:hAnsiTheme="minorHAnsi" w:cstheme="minorHAnsi"/>
                <w:i/>
                <w:color w:val="FFFFFF" w:themeColor="background1"/>
                <w:spacing w:val="-4"/>
                <w:sz w:val="18"/>
                <w:szCs w:val="18"/>
              </w:rPr>
              <w:t>Conventions</w:t>
            </w:r>
          </w:p>
        </w:tc>
        <w:tc>
          <w:tcPr>
            <w:tcW w:w="7072" w:type="dxa"/>
            <w:vMerge w:val="restart"/>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703565CB" w14:textId="77777777" w:rsidR="006049EE" w:rsidRPr="002A251B" w:rsidRDefault="006049EE" w:rsidP="008D5320">
            <w:pPr>
              <w:keepLines/>
              <w:tabs>
                <w:tab w:val="left" w:pos="708"/>
                <w:tab w:val="center" w:pos="4536"/>
                <w:tab w:val="right" w:pos="9072"/>
              </w:tabs>
              <w:spacing w:before="50" w:after="50"/>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La compagnie est signataire des conventions :</w:t>
            </w:r>
          </w:p>
        </w:tc>
        <w:tc>
          <w:tcPr>
            <w:tcW w:w="2834" w:type="dxa"/>
            <w:gridSpan w:val="2"/>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4B8F11B5"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spacing w:val="-4"/>
                <w:sz w:val="20"/>
              </w:rPr>
              <w:t>IRSI</w:t>
            </w:r>
          </w:p>
        </w:tc>
        <w:tc>
          <w:tcPr>
            <w:tcW w:w="1416" w:type="dxa"/>
            <w:gridSpan w:val="2"/>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4AA73B6C"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0C9F82F1"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5E6F0FD2" w14:textId="31DE6E02" w:rsidR="006049EE" w:rsidRPr="002A251B" w:rsidRDefault="006049E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0,2</w:t>
            </w:r>
            <w:r w:rsidR="00690792" w:rsidRPr="002A251B">
              <w:rPr>
                <w:rFonts w:asciiTheme="minorHAnsi" w:hAnsiTheme="minorHAnsi" w:cstheme="minorHAnsi"/>
                <w:i/>
                <w:spacing w:val="-4"/>
                <w:sz w:val="20"/>
              </w:rPr>
              <w:t>0</w:t>
            </w:r>
          </w:p>
        </w:tc>
      </w:tr>
      <w:tr w:rsidR="006049EE" w14:paraId="48D70EE3"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64FBD95F"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vMerge/>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2CCEF7B7" w14:textId="77777777" w:rsidR="006049EE" w:rsidRPr="002A251B" w:rsidRDefault="006049EE" w:rsidP="008D5320">
            <w:pPr>
              <w:keepLines/>
              <w:tabs>
                <w:tab w:val="left" w:pos="708"/>
                <w:tab w:val="center" w:pos="4536"/>
                <w:tab w:val="right" w:pos="9072"/>
              </w:tabs>
              <w:spacing w:before="50" w:after="50"/>
              <w:ind w:right="33"/>
              <w:jc w:val="both"/>
              <w:rPr>
                <w:rFonts w:asciiTheme="minorHAnsi" w:hAnsiTheme="minorHAnsi" w:cstheme="minorHAnsi"/>
                <w:b/>
                <w:bCs/>
                <w:i/>
                <w:spacing w:val="-4"/>
                <w:sz w:val="20"/>
              </w:rPr>
            </w:pPr>
          </w:p>
        </w:tc>
        <w:tc>
          <w:tcPr>
            <w:tcW w:w="2834" w:type="dxa"/>
            <w:gridSpan w:val="2"/>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B01F808"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spacing w:val="-4"/>
                <w:sz w:val="20"/>
              </w:rPr>
              <w:t>Application du régime légal des assurances cumulatives</w:t>
            </w:r>
          </w:p>
        </w:tc>
        <w:tc>
          <w:tcPr>
            <w:tcW w:w="1416" w:type="dxa"/>
            <w:gridSpan w:val="2"/>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35950880"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3173D5D1"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43DE790F" w14:textId="77777777" w:rsidR="006049EE" w:rsidRPr="002A251B" w:rsidRDefault="006049E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0,20</w:t>
            </w:r>
          </w:p>
        </w:tc>
      </w:tr>
      <w:tr w:rsidR="006049EE" w14:paraId="0F1B6E62"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7D62FD84"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59A4B619" w14:textId="77777777" w:rsidR="006049EE" w:rsidRPr="002A251B" w:rsidRDefault="006049EE" w:rsidP="008D5320">
            <w:pPr>
              <w:keepLines/>
              <w:tabs>
                <w:tab w:val="left" w:pos="708"/>
                <w:tab w:val="center" w:pos="4536"/>
                <w:tab w:val="right" w:pos="9072"/>
              </w:tabs>
              <w:spacing w:before="50" w:after="50"/>
              <w:ind w:right="33"/>
              <w:jc w:val="both"/>
              <w:rPr>
                <w:rFonts w:asciiTheme="minorHAnsi" w:hAnsiTheme="minorHAnsi" w:cstheme="minorHAnsi"/>
                <w:b/>
                <w:bCs/>
                <w:i/>
                <w:spacing w:val="-4"/>
                <w:sz w:val="20"/>
              </w:rPr>
            </w:pPr>
          </w:p>
        </w:tc>
        <w:tc>
          <w:tcPr>
            <w:tcW w:w="2834" w:type="dxa"/>
            <w:gridSpan w:val="2"/>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1EEAD4BF"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spacing w:val="-4"/>
                <w:sz w:val="20"/>
              </w:rPr>
              <w:t>Règlement des sinistres Vol</w:t>
            </w:r>
            <w:r w:rsidRPr="002A251B">
              <w:rPr>
                <w:rFonts w:asciiTheme="minorHAnsi" w:hAnsiTheme="minorHAnsi" w:cstheme="minorHAnsi"/>
                <w:spacing w:val="-4"/>
                <w:sz w:val="20"/>
              </w:rPr>
              <w:br/>
              <w:t xml:space="preserve"> sur détérioration immobilières</w:t>
            </w:r>
          </w:p>
        </w:tc>
        <w:tc>
          <w:tcPr>
            <w:tcW w:w="1416" w:type="dxa"/>
            <w:gridSpan w:val="2"/>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31F059F0"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6CB708A7"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tcPr>
          <w:p w14:paraId="44D3DEE9" w14:textId="77777777" w:rsidR="006049EE" w:rsidRPr="002A251B" w:rsidRDefault="006049E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0,20</w:t>
            </w:r>
          </w:p>
        </w:tc>
      </w:tr>
      <w:tr w:rsidR="006049EE" w14:paraId="0EA83664" w14:textId="77777777" w:rsidTr="00B563F2">
        <w:tc>
          <w:tcPr>
            <w:tcW w:w="703" w:type="dxa"/>
            <w:vMerge w:val="restart"/>
            <w:tcBorders>
              <w:top w:val="doub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2A6661FF" w14:textId="77777777" w:rsidR="006049EE" w:rsidRPr="00FC11C1"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r w:rsidRPr="00801A50">
              <w:rPr>
                <w:rFonts w:asciiTheme="minorHAnsi" w:hAnsiTheme="minorHAnsi" w:cstheme="minorHAnsi"/>
                <w:i/>
                <w:color w:val="FFFFFF" w:themeColor="background1"/>
                <w:spacing w:val="-4"/>
                <w:sz w:val="18"/>
                <w:szCs w:val="18"/>
              </w:rPr>
              <w:t>Site extranet</w:t>
            </w:r>
          </w:p>
        </w:tc>
        <w:tc>
          <w:tcPr>
            <w:tcW w:w="7072" w:type="dxa"/>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34CA368C" w14:textId="3E0E88CC" w:rsidR="006049EE" w:rsidRPr="002A251B" w:rsidRDefault="00B32CA4" w:rsidP="008D5320">
            <w:pPr>
              <w:keepLines/>
              <w:tabs>
                <w:tab w:val="left" w:pos="708"/>
                <w:tab w:val="center" w:pos="4536"/>
                <w:tab w:val="right" w:pos="9072"/>
              </w:tabs>
              <w:spacing w:before="50" w:after="50"/>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Il sera mis</w:t>
            </w:r>
            <w:r w:rsidR="006049EE" w:rsidRPr="002A251B">
              <w:rPr>
                <w:rFonts w:asciiTheme="minorHAnsi" w:hAnsiTheme="minorHAnsi" w:cstheme="minorHAnsi"/>
                <w:spacing w:val="-4"/>
                <w:sz w:val="20"/>
              </w:rPr>
              <w:t xml:space="preserve"> à disposition de l’assuré un site extranet</w:t>
            </w:r>
            <w:r w:rsidR="00B81BF8" w:rsidRPr="002A251B">
              <w:rPr>
                <w:rFonts w:asciiTheme="minorHAnsi" w:hAnsiTheme="minorHAnsi" w:cstheme="minorHAnsi"/>
                <w:spacing w:val="-4"/>
                <w:sz w:val="20"/>
              </w:rPr>
              <w:t xml:space="preserve"> fonctionnel dès la prise d’effet du contrat.</w:t>
            </w:r>
          </w:p>
        </w:tc>
        <w:tc>
          <w:tcPr>
            <w:tcW w:w="2834" w:type="dxa"/>
            <w:gridSpan w:val="2"/>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4C9B7A91"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3"/>
            <w:tcBorders>
              <w:top w:val="doub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03B9E120"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uble"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0CFE30F1" w14:textId="77777777" w:rsidR="006049EE" w:rsidRPr="002A251B" w:rsidRDefault="006049E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0,20</w:t>
            </w:r>
          </w:p>
        </w:tc>
      </w:tr>
      <w:tr w:rsidR="006049EE" w14:paraId="0DA11A8A" w14:textId="77777777" w:rsidTr="00EE567C">
        <w:trPr>
          <w:trHeight w:val="1028"/>
        </w:trPr>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663B4D94" w14:textId="77777777" w:rsidR="006049EE" w:rsidRPr="00FC11C1"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2" w:type="dxa"/>
            <w:tcBorders>
              <w:top w:val="dotted" w:sz="12" w:space="0" w:color="A2C037" w:themeColor="accent6"/>
              <w:left w:val="single" w:sz="12" w:space="0" w:color="A2C037" w:themeColor="accent6"/>
              <w:right w:val="single" w:sz="12" w:space="0" w:color="A2C037" w:themeColor="accent6"/>
            </w:tcBorders>
            <w:vAlign w:val="center"/>
          </w:tcPr>
          <w:p w14:paraId="0C1C09E6" w14:textId="77777777" w:rsidR="006049EE" w:rsidRPr="002A251B" w:rsidRDefault="006049EE" w:rsidP="008D5320">
            <w:pPr>
              <w:keepLines/>
              <w:tabs>
                <w:tab w:val="left" w:pos="708"/>
                <w:tab w:val="center" w:pos="4536"/>
                <w:tab w:val="right" w:pos="9072"/>
              </w:tabs>
              <w:spacing w:before="50" w:after="50"/>
              <w:ind w:right="33"/>
              <w:jc w:val="both"/>
              <w:rPr>
                <w:rFonts w:asciiTheme="minorHAnsi" w:hAnsiTheme="minorHAnsi" w:cstheme="minorHAnsi"/>
                <w:spacing w:val="-4"/>
                <w:sz w:val="20"/>
              </w:rPr>
            </w:pPr>
            <w:r w:rsidRPr="002A251B">
              <w:rPr>
                <w:rFonts w:asciiTheme="minorHAnsi" w:hAnsiTheme="minorHAnsi" w:cstheme="minorHAnsi"/>
                <w:spacing w:val="-4"/>
                <w:sz w:val="20"/>
              </w:rPr>
              <w:t>Si OUI, ce site extranet permet :</w:t>
            </w:r>
          </w:p>
          <w:p w14:paraId="2AB47BF2" w14:textId="77777777" w:rsidR="006049EE" w:rsidRPr="002A251B" w:rsidRDefault="006049EE" w:rsidP="008D5320">
            <w:pPr>
              <w:keepLines/>
              <w:tabs>
                <w:tab w:val="left" w:pos="708"/>
                <w:tab w:val="center" w:pos="4536"/>
                <w:tab w:val="right" w:pos="9072"/>
              </w:tabs>
              <w:spacing w:before="50" w:after="50"/>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(Si NON, 0 point pour chaque élément)</w:t>
            </w:r>
          </w:p>
        </w:tc>
        <w:tc>
          <w:tcPr>
            <w:tcW w:w="2834"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903C003" w14:textId="77777777" w:rsidR="006049EE" w:rsidRPr="002A251B" w:rsidRDefault="006049EE" w:rsidP="008D5320">
            <w:pPr>
              <w:keepLines/>
              <w:tabs>
                <w:tab w:val="left" w:pos="708"/>
                <w:tab w:val="center" w:pos="4536"/>
                <w:tab w:val="right" w:pos="9072"/>
              </w:tabs>
              <w:spacing w:before="50" w:after="50"/>
              <w:ind w:left="-99" w:right="-111"/>
              <w:jc w:val="center"/>
              <w:rPr>
                <w:rFonts w:asciiTheme="minorHAnsi" w:hAnsiTheme="minorHAnsi" w:cstheme="minorHAnsi"/>
                <w:b/>
                <w:bCs/>
                <w:i/>
                <w:spacing w:val="-4"/>
                <w:sz w:val="20"/>
              </w:rPr>
            </w:pPr>
            <w:r w:rsidRPr="002A251B">
              <w:rPr>
                <w:rFonts w:asciiTheme="minorHAnsi" w:hAnsiTheme="minorHAnsi" w:cstheme="minorHAnsi"/>
                <w:spacing w:val="-4"/>
                <w:sz w:val="20"/>
              </w:rPr>
              <w:t>de déclarer les mouvements de parc (adjonctions et retraits)</w:t>
            </w:r>
          </w:p>
        </w:tc>
        <w:tc>
          <w:tcPr>
            <w:tcW w:w="1416" w:type="dxa"/>
            <w:gridSpan w:val="2"/>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4FEA2FC5"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6377BFF"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799CC0E5" w14:textId="690D5BED" w:rsidR="006049EE" w:rsidRPr="002A251B" w:rsidRDefault="006049E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0,1</w:t>
            </w:r>
            <w:r w:rsidR="00D341DE" w:rsidRPr="002A251B">
              <w:rPr>
                <w:rFonts w:asciiTheme="minorHAnsi" w:hAnsiTheme="minorHAnsi" w:cstheme="minorHAnsi"/>
                <w:i/>
                <w:spacing w:val="-4"/>
                <w:sz w:val="20"/>
              </w:rPr>
              <w:t>5</w:t>
            </w:r>
          </w:p>
        </w:tc>
      </w:tr>
    </w:tbl>
    <w:p w14:paraId="09520740" w14:textId="77777777" w:rsidR="00EE567C" w:rsidRDefault="00EE567C">
      <w:r>
        <w:br w:type="page"/>
      </w:r>
    </w:p>
    <w:tbl>
      <w:tblPr>
        <w:tblStyle w:val="Grilledutableau"/>
        <w:tblW w:w="0" w:type="auto"/>
        <w:tblLook w:val="04A0" w:firstRow="1" w:lastRow="0" w:firstColumn="1" w:lastColumn="0" w:noHBand="0" w:noVBand="1"/>
      </w:tblPr>
      <w:tblGrid>
        <w:gridCol w:w="703"/>
        <w:gridCol w:w="7072"/>
        <w:gridCol w:w="2834"/>
        <w:gridCol w:w="1416"/>
        <w:gridCol w:w="1418"/>
        <w:gridCol w:w="815"/>
      </w:tblGrid>
      <w:tr w:rsidR="006049EE" w14:paraId="5350B6F7" w14:textId="77777777" w:rsidTr="00EE567C">
        <w:tc>
          <w:tcPr>
            <w:tcW w:w="703" w:type="dxa"/>
            <w:vMerge w:val="restart"/>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textDirection w:val="btLr"/>
            <w:vAlign w:val="center"/>
          </w:tcPr>
          <w:p w14:paraId="7883D1A8" w14:textId="536E152B" w:rsidR="006049EE" w:rsidRPr="00FC11C1" w:rsidRDefault="00EE567C" w:rsidP="00EE567C">
            <w:pPr>
              <w:keepLines/>
              <w:tabs>
                <w:tab w:val="left" w:pos="708"/>
                <w:tab w:val="center" w:pos="4536"/>
                <w:tab w:val="right" w:pos="9072"/>
              </w:tabs>
              <w:spacing w:before="20" w:after="50"/>
              <w:ind w:left="113" w:right="113"/>
              <w:jc w:val="center"/>
              <w:rPr>
                <w:rFonts w:asciiTheme="minorHAnsi" w:hAnsiTheme="minorHAnsi" w:cstheme="minorHAnsi"/>
                <w:i/>
                <w:color w:val="FFFFFF" w:themeColor="background1"/>
                <w:spacing w:val="-4"/>
                <w:sz w:val="18"/>
                <w:szCs w:val="18"/>
              </w:rPr>
            </w:pPr>
            <w:r w:rsidRPr="00801A50">
              <w:rPr>
                <w:rFonts w:asciiTheme="minorHAnsi" w:hAnsiTheme="minorHAnsi" w:cstheme="minorHAnsi"/>
                <w:i/>
                <w:color w:val="FFFFFF" w:themeColor="background1"/>
                <w:spacing w:val="-4"/>
                <w:sz w:val="18"/>
                <w:szCs w:val="18"/>
              </w:rPr>
              <w:lastRenderedPageBreak/>
              <w:t>Site extranet</w:t>
            </w:r>
          </w:p>
        </w:tc>
        <w:tc>
          <w:tcPr>
            <w:tcW w:w="7072" w:type="dxa"/>
            <w:vMerge w:val="restart"/>
            <w:tcBorders>
              <w:left w:val="single" w:sz="12" w:space="0" w:color="A2C037" w:themeColor="accent6"/>
              <w:right w:val="single" w:sz="12" w:space="0" w:color="A2C037" w:themeColor="accent6"/>
            </w:tcBorders>
            <w:vAlign w:val="center"/>
          </w:tcPr>
          <w:p w14:paraId="740F1CB4" w14:textId="77777777" w:rsidR="006049EE" w:rsidRPr="002A251B" w:rsidRDefault="006049EE" w:rsidP="008D5320">
            <w:pPr>
              <w:keepLines/>
              <w:tabs>
                <w:tab w:val="left" w:pos="708"/>
                <w:tab w:val="center" w:pos="4536"/>
                <w:tab w:val="right" w:pos="9072"/>
              </w:tabs>
              <w:spacing w:before="50" w:after="50"/>
              <w:ind w:right="33"/>
              <w:jc w:val="both"/>
              <w:rPr>
                <w:rFonts w:asciiTheme="minorHAnsi" w:hAnsiTheme="minorHAnsi" w:cstheme="minorHAnsi"/>
                <w:b/>
                <w:bCs/>
                <w:i/>
                <w:spacing w:val="-4"/>
                <w:sz w:val="20"/>
              </w:rPr>
            </w:pPr>
          </w:p>
        </w:tc>
        <w:tc>
          <w:tcPr>
            <w:tcW w:w="2834"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02CD1D34"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spacing w:val="-4"/>
                <w:sz w:val="20"/>
              </w:rPr>
              <w:t>l’accès aux relevés détaillés de la sinistralité</w:t>
            </w:r>
          </w:p>
        </w:tc>
        <w:tc>
          <w:tcPr>
            <w:tcW w:w="1416"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11E61874"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4344D556"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42B921C1" w14:textId="595A1921" w:rsidR="006049EE" w:rsidRPr="002A251B" w:rsidRDefault="006049E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0,1</w:t>
            </w:r>
            <w:r w:rsidR="00D341DE" w:rsidRPr="002A251B">
              <w:rPr>
                <w:rFonts w:asciiTheme="minorHAnsi" w:hAnsiTheme="minorHAnsi" w:cstheme="minorHAnsi"/>
                <w:i/>
                <w:spacing w:val="-4"/>
                <w:sz w:val="20"/>
              </w:rPr>
              <w:t>5</w:t>
            </w:r>
          </w:p>
        </w:tc>
      </w:tr>
      <w:tr w:rsidR="006049EE" w14:paraId="3FED63BA"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5A87F101" w14:textId="77777777" w:rsidR="006049EE" w:rsidRPr="00FC11C1"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2" w:type="dxa"/>
            <w:vMerge/>
            <w:tcBorders>
              <w:left w:val="single" w:sz="12" w:space="0" w:color="A2C037" w:themeColor="accent6"/>
              <w:right w:val="single" w:sz="12" w:space="0" w:color="A2C037" w:themeColor="accent6"/>
            </w:tcBorders>
            <w:vAlign w:val="center"/>
          </w:tcPr>
          <w:p w14:paraId="2C3593F3" w14:textId="77777777" w:rsidR="006049EE" w:rsidRPr="002A251B" w:rsidRDefault="006049EE" w:rsidP="008D5320">
            <w:pPr>
              <w:keepLines/>
              <w:tabs>
                <w:tab w:val="left" w:pos="708"/>
                <w:tab w:val="center" w:pos="4536"/>
                <w:tab w:val="right" w:pos="9072"/>
              </w:tabs>
              <w:spacing w:before="50" w:after="50"/>
              <w:ind w:right="33"/>
              <w:jc w:val="both"/>
              <w:rPr>
                <w:rFonts w:asciiTheme="minorHAnsi" w:hAnsiTheme="minorHAnsi" w:cstheme="minorHAnsi"/>
                <w:b/>
                <w:bCs/>
                <w:i/>
                <w:spacing w:val="-4"/>
                <w:sz w:val="20"/>
              </w:rPr>
            </w:pPr>
          </w:p>
        </w:tc>
        <w:tc>
          <w:tcPr>
            <w:tcW w:w="2834"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1E7989ED"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spacing w:val="-4"/>
                <w:sz w:val="20"/>
              </w:rPr>
              <w:t>la saisie des déclarations de sinistres et de compléments</w:t>
            </w:r>
          </w:p>
        </w:tc>
        <w:tc>
          <w:tcPr>
            <w:tcW w:w="1416"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37AD08DD"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0439CFDE"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38E8395C" w14:textId="251904AA" w:rsidR="006049EE" w:rsidRPr="002A251B" w:rsidRDefault="006049E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0,1</w:t>
            </w:r>
            <w:r w:rsidR="00D341DE" w:rsidRPr="002A251B">
              <w:rPr>
                <w:rFonts w:asciiTheme="minorHAnsi" w:hAnsiTheme="minorHAnsi" w:cstheme="minorHAnsi"/>
                <w:i/>
                <w:spacing w:val="-4"/>
                <w:sz w:val="20"/>
              </w:rPr>
              <w:t>5</w:t>
            </w:r>
          </w:p>
        </w:tc>
      </w:tr>
      <w:tr w:rsidR="006049EE" w14:paraId="0F837124"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436E91"/>
            <w:vAlign w:val="center"/>
          </w:tcPr>
          <w:p w14:paraId="1117A03A" w14:textId="77777777" w:rsidR="006049EE" w:rsidRPr="00FC11C1"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2" w:type="dxa"/>
            <w:vMerge/>
            <w:tcBorders>
              <w:left w:val="single" w:sz="12" w:space="0" w:color="A2C037" w:themeColor="accent6"/>
              <w:bottom w:val="dotted" w:sz="12" w:space="0" w:color="A2C037" w:themeColor="accent6"/>
              <w:right w:val="single" w:sz="12" w:space="0" w:color="A2C037" w:themeColor="accent6"/>
            </w:tcBorders>
            <w:vAlign w:val="center"/>
          </w:tcPr>
          <w:p w14:paraId="526A99C0" w14:textId="77777777" w:rsidR="006049EE" w:rsidRPr="002A251B" w:rsidRDefault="006049EE" w:rsidP="008D5320">
            <w:pPr>
              <w:keepLines/>
              <w:tabs>
                <w:tab w:val="left" w:pos="708"/>
                <w:tab w:val="center" w:pos="4536"/>
                <w:tab w:val="right" w:pos="9072"/>
              </w:tabs>
              <w:spacing w:before="50" w:after="50"/>
              <w:ind w:right="33"/>
              <w:jc w:val="both"/>
              <w:rPr>
                <w:rFonts w:asciiTheme="minorHAnsi" w:hAnsiTheme="minorHAnsi" w:cstheme="minorHAnsi"/>
                <w:b/>
                <w:bCs/>
                <w:i/>
                <w:spacing w:val="-4"/>
                <w:sz w:val="20"/>
              </w:rPr>
            </w:pPr>
          </w:p>
        </w:tc>
        <w:tc>
          <w:tcPr>
            <w:tcW w:w="2834"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E993BEE"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spacing w:val="-4"/>
                <w:sz w:val="20"/>
              </w:rPr>
              <w:t>l’accès aux dossiers sinistres en cours</w:t>
            </w:r>
          </w:p>
        </w:tc>
        <w:tc>
          <w:tcPr>
            <w:tcW w:w="1416"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379D09DB"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1E8FDBB8"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0FECEE6C" w14:textId="027D3F19" w:rsidR="006049EE" w:rsidRPr="002A251B" w:rsidRDefault="006049E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0,1</w:t>
            </w:r>
            <w:r w:rsidR="00D341DE" w:rsidRPr="002A251B">
              <w:rPr>
                <w:rFonts w:asciiTheme="minorHAnsi" w:hAnsiTheme="minorHAnsi" w:cstheme="minorHAnsi"/>
                <w:i/>
                <w:spacing w:val="-4"/>
                <w:sz w:val="20"/>
              </w:rPr>
              <w:t>5</w:t>
            </w:r>
          </w:p>
        </w:tc>
      </w:tr>
      <w:tr w:rsidR="006049EE" w14:paraId="42B5445F" w14:textId="77777777" w:rsidTr="00B563F2">
        <w:tc>
          <w:tcPr>
            <w:tcW w:w="703" w:type="dxa"/>
            <w:vMerge/>
            <w:tcBorders>
              <w:top w:val="single"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409825A1" w14:textId="77777777" w:rsidR="006049EE" w:rsidRPr="00FC11C1"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p>
        </w:tc>
        <w:tc>
          <w:tcPr>
            <w:tcW w:w="7072"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27E86A21" w14:textId="5C6AAA67" w:rsidR="006049EE" w:rsidRPr="002A251B" w:rsidRDefault="006049EE" w:rsidP="008D5320">
            <w:pPr>
              <w:keepLines/>
              <w:tabs>
                <w:tab w:val="left" w:pos="708"/>
                <w:tab w:val="center" w:pos="4536"/>
                <w:tab w:val="right" w:pos="9072"/>
              </w:tabs>
              <w:spacing w:before="50" w:after="50"/>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 xml:space="preserve">Si OUI, à la résiliation ou au terme du contrat, </w:t>
            </w:r>
            <w:r w:rsidR="00B32CA4" w:rsidRPr="002A251B">
              <w:rPr>
                <w:rFonts w:asciiTheme="minorHAnsi" w:hAnsiTheme="minorHAnsi" w:cstheme="minorHAnsi"/>
                <w:spacing w:val="-4"/>
                <w:sz w:val="20"/>
              </w:rPr>
              <w:t>il sera restitué</w:t>
            </w:r>
            <w:r w:rsidR="002A251B" w:rsidRPr="002A251B">
              <w:rPr>
                <w:rFonts w:asciiTheme="minorHAnsi" w:hAnsiTheme="minorHAnsi" w:cstheme="minorHAnsi"/>
                <w:spacing w:val="-4"/>
                <w:sz w:val="20"/>
              </w:rPr>
              <w:t xml:space="preserve"> à l’assuré</w:t>
            </w:r>
            <w:r w:rsidR="00B32CA4" w:rsidRPr="002A251B">
              <w:rPr>
                <w:rFonts w:asciiTheme="minorHAnsi" w:hAnsiTheme="minorHAnsi" w:cstheme="minorHAnsi"/>
                <w:spacing w:val="-4"/>
                <w:sz w:val="20"/>
              </w:rPr>
              <w:t xml:space="preserve"> l</w:t>
            </w:r>
            <w:r w:rsidRPr="002A251B">
              <w:rPr>
                <w:rFonts w:asciiTheme="minorHAnsi" w:hAnsiTheme="minorHAnsi" w:cstheme="minorHAnsi"/>
                <w:spacing w:val="-4"/>
                <w:sz w:val="20"/>
              </w:rPr>
              <w:t>’ensemble des éléments enregistrés par l</w:t>
            </w:r>
            <w:r w:rsidR="002A251B" w:rsidRPr="002A251B">
              <w:rPr>
                <w:rFonts w:asciiTheme="minorHAnsi" w:hAnsiTheme="minorHAnsi" w:cstheme="minorHAnsi"/>
                <w:spacing w:val="-4"/>
                <w:sz w:val="20"/>
              </w:rPr>
              <w:t>ui</w:t>
            </w:r>
            <w:r w:rsidRPr="002A251B">
              <w:rPr>
                <w:rFonts w:asciiTheme="minorHAnsi" w:hAnsiTheme="minorHAnsi" w:cstheme="minorHAnsi"/>
                <w:spacing w:val="-4"/>
                <w:sz w:val="20"/>
              </w:rPr>
              <w:t xml:space="preserve"> sur la plateforme extranet sous format numérique. (si NON, 0 point)</w:t>
            </w:r>
          </w:p>
        </w:tc>
        <w:tc>
          <w:tcPr>
            <w:tcW w:w="2834"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1A3C4942"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2"/>
            <w:tcBorders>
              <w:top w:val="dotted" w:sz="12" w:space="0" w:color="A2C037" w:themeColor="accent6"/>
              <w:left w:val="single" w:sz="12" w:space="0" w:color="A2C037" w:themeColor="accent6"/>
              <w:bottom w:val="double" w:sz="12" w:space="0" w:color="A2C037" w:themeColor="accent6"/>
              <w:right w:val="single" w:sz="12" w:space="0" w:color="A2C037" w:themeColor="accent6"/>
            </w:tcBorders>
            <w:vAlign w:val="center"/>
          </w:tcPr>
          <w:p w14:paraId="15D33794"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uble" w:sz="12" w:space="0" w:color="A2C037" w:themeColor="accent6"/>
              <w:right w:val="single" w:sz="12" w:space="0" w:color="A2C037" w:themeColor="accent6"/>
            </w:tcBorders>
            <w:shd w:val="clear" w:color="auto" w:fill="E09926" w:themeFill="accent2"/>
            <w:vAlign w:val="center"/>
          </w:tcPr>
          <w:p w14:paraId="6307F0FF" w14:textId="77777777" w:rsidR="006049EE" w:rsidRPr="002A251B" w:rsidRDefault="006049E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0,10</w:t>
            </w:r>
          </w:p>
        </w:tc>
      </w:tr>
      <w:tr w:rsidR="006049EE" w14:paraId="2B827C31" w14:textId="77777777" w:rsidTr="00B563F2">
        <w:tc>
          <w:tcPr>
            <w:tcW w:w="703" w:type="dxa"/>
            <w:vMerge w:val="restart"/>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436E91"/>
            <w:textDirection w:val="btLr"/>
            <w:vAlign w:val="center"/>
          </w:tcPr>
          <w:p w14:paraId="3F0CD345" w14:textId="77777777" w:rsidR="006049EE" w:rsidRPr="00FC11C1" w:rsidRDefault="006049E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r w:rsidRPr="00FC11C1">
              <w:rPr>
                <w:rFonts w:asciiTheme="minorHAnsi" w:hAnsiTheme="minorHAnsi" w:cstheme="minorHAnsi"/>
                <w:i/>
                <w:color w:val="FFFFFF" w:themeColor="background1"/>
                <w:spacing w:val="-4"/>
                <w:sz w:val="18"/>
                <w:szCs w:val="18"/>
              </w:rPr>
              <w:t>Sinistralité</w:t>
            </w:r>
          </w:p>
        </w:tc>
        <w:tc>
          <w:tcPr>
            <w:tcW w:w="7072"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6A11C0FA" w14:textId="68AAF7E1" w:rsidR="006049EE" w:rsidRPr="002A251B" w:rsidRDefault="00B32CA4" w:rsidP="008D5320">
            <w:pPr>
              <w:keepLines/>
              <w:tabs>
                <w:tab w:val="left" w:pos="708"/>
                <w:tab w:val="center" w:pos="4536"/>
                <w:tab w:val="right" w:pos="9072"/>
              </w:tabs>
              <w:spacing w:before="50" w:after="50"/>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Il sera présenté</w:t>
            </w:r>
            <w:r w:rsidR="006049EE" w:rsidRPr="002A251B">
              <w:rPr>
                <w:rFonts w:asciiTheme="minorHAnsi" w:hAnsiTheme="minorHAnsi" w:cstheme="minorHAnsi"/>
                <w:spacing w:val="-4"/>
                <w:sz w:val="20"/>
              </w:rPr>
              <w:t>, à la demande de l’assuré, un bilan annuel sous format numérique (fichier tableur) avec mise à jour des évaluations et recours.</w:t>
            </w:r>
          </w:p>
        </w:tc>
        <w:tc>
          <w:tcPr>
            <w:tcW w:w="2834"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46251887"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2"/>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82AC77D"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3C33D516" w14:textId="77777777" w:rsidR="006049EE" w:rsidRPr="002A251B" w:rsidRDefault="006049E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0,20</w:t>
            </w:r>
          </w:p>
        </w:tc>
      </w:tr>
      <w:tr w:rsidR="006049EE" w14:paraId="58D560C4" w14:textId="77777777" w:rsidTr="00B563F2">
        <w:tc>
          <w:tcPr>
            <w:tcW w:w="703" w:type="dxa"/>
            <w:vMerge/>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436E91"/>
            <w:vAlign w:val="center"/>
          </w:tcPr>
          <w:p w14:paraId="47E33D6A"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73B7EEA3" w14:textId="4BF15914" w:rsidR="006049EE" w:rsidRPr="002A251B" w:rsidRDefault="00B32CA4" w:rsidP="008D5320">
            <w:pPr>
              <w:keepLines/>
              <w:tabs>
                <w:tab w:val="left" w:pos="708"/>
                <w:tab w:val="center" w:pos="4536"/>
                <w:tab w:val="right" w:pos="9072"/>
              </w:tabs>
              <w:spacing w:before="50" w:after="50"/>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Il sera proposé</w:t>
            </w:r>
            <w:r w:rsidR="006049EE" w:rsidRPr="002A251B">
              <w:rPr>
                <w:rFonts w:asciiTheme="minorHAnsi" w:hAnsiTheme="minorHAnsi" w:cstheme="minorHAnsi"/>
                <w:spacing w:val="-4"/>
                <w:sz w:val="20"/>
              </w:rPr>
              <w:t xml:space="preserve"> une rencontre annuelle, sur site ou par visioconférence, pour faire un bilan de la sinistralité.</w:t>
            </w:r>
          </w:p>
        </w:tc>
        <w:tc>
          <w:tcPr>
            <w:tcW w:w="2834"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724AC8F7"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2"/>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3A0C9F58"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1149D74D" w14:textId="77777777" w:rsidR="006049EE" w:rsidRPr="002A251B" w:rsidRDefault="006049E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0,20</w:t>
            </w:r>
          </w:p>
        </w:tc>
      </w:tr>
      <w:tr w:rsidR="006049EE" w14:paraId="06979A09" w14:textId="77777777" w:rsidTr="00B563F2">
        <w:tc>
          <w:tcPr>
            <w:tcW w:w="703" w:type="dxa"/>
            <w:vMerge/>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436E91"/>
            <w:vAlign w:val="center"/>
          </w:tcPr>
          <w:p w14:paraId="0CEE1719"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vMerge w:val="restart"/>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24F8D008" w14:textId="4F48FA19" w:rsidR="006049EE" w:rsidRPr="002A251B" w:rsidRDefault="00B32CA4" w:rsidP="008D5320">
            <w:pPr>
              <w:keepLines/>
              <w:tabs>
                <w:tab w:val="left" w:pos="708"/>
                <w:tab w:val="center" w:pos="4536"/>
                <w:tab w:val="right" w:pos="9072"/>
              </w:tabs>
              <w:spacing w:before="50" w:after="50"/>
              <w:ind w:right="33"/>
              <w:jc w:val="both"/>
              <w:rPr>
                <w:rFonts w:asciiTheme="minorHAnsi" w:hAnsiTheme="minorHAnsi" w:cstheme="minorHAnsi"/>
                <w:b/>
                <w:bCs/>
                <w:i/>
                <w:spacing w:val="-4"/>
                <w:sz w:val="20"/>
              </w:rPr>
            </w:pPr>
            <w:r w:rsidRPr="002A251B">
              <w:rPr>
                <w:rFonts w:asciiTheme="minorHAnsi" w:hAnsiTheme="minorHAnsi" w:cstheme="minorHAnsi"/>
                <w:spacing w:val="-4"/>
                <w:sz w:val="20"/>
              </w:rPr>
              <w:t>Le bilan de sinistralité fera</w:t>
            </w:r>
            <w:r w:rsidR="006049EE" w:rsidRPr="002A251B">
              <w:rPr>
                <w:rFonts w:asciiTheme="minorHAnsi" w:hAnsiTheme="minorHAnsi" w:cstheme="minorHAnsi"/>
                <w:spacing w:val="-4"/>
                <w:sz w:val="20"/>
              </w:rPr>
              <w:t xml:space="preserve"> apparaître a minima les rubriques suivantes</w:t>
            </w:r>
            <w:r w:rsidRPr="002A251B">
              <w:rPr>
                <w:rFonts w:asciiTheme="minorHAnsi" w:hAnsiTheme="minorHAnsi" w:cstheme="minorHAnsi"/>
                <w:spacing w:val="-4"/>
                <w:sz w:val="20"/>
              </w:rPr>
              <w:t> :</w:t>
            </w:r>
          </w:p>
        </w:tc>
        <w:tc>
          <w:tcPr>
            <w:tcW w:w="2834"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7851945A"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spacing w:val="-4"/>
                <w:sz w:val="20"/>
              </w:rPr>
              <w:t>date d’arrêté du reporting</w:t>
            </w:r>
          </w:p>
        </w:tc>
        <w:tc>
          <w:tcPr>
            <w:tcW w:w="1416"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CB52B8A"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7D544E3B"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264A2C70" w14:textId="77777777" w:rsidR="006049EE" w:rsidRPr="002A251B" w:rsidRDefault="006049E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0,10</w:t>
            </w:r>
          </w:p>
        </w:tc>
      </w:tr>
      <w:tr w:rsidR="006049EE" w14:paraId="367F6E64" w14:textId="77777777" w:rsidTr="00B563F2">
        <w:tc>
          <w:tcPr>
            <w:tcW w:w="703" w:type="dxa"/>
            <w:vMerge/>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436E91"/>
            <w:vAlign w:val="center"/>
          </w:tcPr>
          <w:p w14:paraId="00FCFA7B"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vMerge/>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0421DE6F" w14:textId="77777777" w:rsidR="006049EE" w:rsidRPr="002A251B" w:rsidRDefault="006049EE" w:rsidP="008D5320">
            <w:pPr>
              <w:keepLines/>
              <w:tabs>
                <w:tab w:val="left" w:pos="708"/>
                <w:tab w:val="center" w:pos="4536"/>
                <w:tab w:val="right" w:pos="9072"/>
              </w:tabs>
              <w:spacing w:before="50" w:after="50"/>
              <w:ind w:right="33"/>
              <w:jc w:val="both"/>
              <w:rPr>
                <w:rFonts w:asciiTheme="minorHAnsi" w:hAnsiTheme="minorHAnsi" w:cstheme="minorHAnsi"/>
                <w:b/>
                <w:bCs/>
                <w:i/>
                <w:spacing w:val="-4"/>
                <w:sz w:val="20"/>
              </w:rPr>
            </w:pPr>
          </w:p>
        </w:tc>
        <w:tc>
          <w:tcPr>
            <w:tcW w:w="2834"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225F0013"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spacing w:val="-4"/>
                <w:sz w:val="20"/>
              </w:rPr>
              <w:t>n° du sinistre chez la compagnie et/ou l’intermédiaire et l’assuré</w:t>
            </w:r>
          </w:p>
        </w:tc>
        <w:tc>
          <w:tcPr>
            <w:tcW w:w="1416"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31929D45"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0A83BBD"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3108B7C9" w14:textId="77777777" w:rsidR="006049EE" w:rsidRPr="002A251B" w:rsidRDefault="006049E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0,10</w:t>
            </w:r>
          </w:p>
        </w:tc>
      </w:tr>
      <w:tr w:rsidR="006049EE" w14:paraId="69AD4310" w14:textId="77777777" w:rsidTr="00B563F2">
        <w:tc>
          <w:tcPr>
            <w:tcW w:w="703" w:type="dxa"/>
            <w:vMerge/>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436E91"/>
            <w:vAlign w:val="center"/>
          </w:tcPr>
          <w:p w14:paraId="51BABA09"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vMerge/>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037FBE98" w14:textId="77777777" w:rsidR="006049EE" w:rsidRPr="002A251B" w:rsidRDefault="006049EE" w:rsidP="008D5320">
            <w:pPr>
              <w:keepLines/>
              <w:tabs>
                <w:tab w:val="left" w:pos="708"/>
                <w:tab w:val="center" w:pos="4536"/>
                <w:tab w:val="right" w:pos="9072"/>
              </w:tabs>
              <w:spacing w:before="50" w:after="50"/>
              <w:ind w:right="33"/>
              <w:jc w:val="both"/>
              <w:rPr>
                <w:rFonts w:asciiTheme="minorHAnsi" w:hAnsiTheme="minorHAnsi" w:cstheme="minorHAnsi"/>
                <w:b/>
                <w:bCs/>
                <w:i/>
                <w:spacing w:val="-4"/>
                <w:sz w:val="20"/>
              </w:rPr>
            </w:pPr>
          </w:p>
        </w:tc>
        <w:tc>
          <w:tcPr>
            <w:tcW w:w="2834"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6BF8018"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spacing w:val="-4"/>
                <w:sz w:val="20"/>
              </w:rPr>
              <w:t>descriptif du sinistre</w:t>
            </w:r>
          </w:p>
        </w:tc>
        <w:tc>
          <w:tcPr>
            <w:tcW w:w="1416"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0BA1FF60"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0CEB381"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74C94D74" w14:textId="77777777" w:rsidR="006049EE" w:rsidRPr="002A251B" w:rsidRDefault="006049E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0,10</w:t>
            </w:r>
          </w:p>
        </w:tc>
      </w:tr>
      <w:tr w:rsidR="006049EE" w14:paraId="454FF4CE" w14:textId="77777777" w:rsidTr="00B563F2">
        <w:tc>
          <w:tcPr>
            <w:tcW w:w="703" w:type="dxa"/>
            <w:vMerge/>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436E91"/>
            <w:vAlign w:val="center"/>
          </w:tcPr>
          <w:p w14:paraId="36F2BA9E"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vMerge/>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8EE1844" w14:textId="77777777" w:rsidR="006049EE" w:rsidRPr="002A251B" w:rsidRDefault="006049EE" w:rsidP="008D5320">
            <w:pPr>
              <w:keepLines/>
              <w:tabs>
                <w:tab w:val="left" w:pos="708"/>
                <w:tab w:val="center" w:pos="4536"/>
                <w:tab w:val="right" w:pos="9072"/>
              </w:tabs>
              <w:spacing w:before="50" w:after="50"/>
              <w:ind w:right="33"/>
              <w:jc w:val="both"/>
              <w:rPr>
                <w:rFonts w:asciiTheme="minorHAnsi" w:hAnsiTheme="minorHAnsi" w:cstheme="minorHAnsi"/>
                <w:b/>
                <w:bCs/>
                <w:i/>
                <w:spacing w:val="-4"/>
                <w:sz w:val="20"/>
              </w:rPr>
            </w:pPr>
          </w:p>
        </w:tc>
        <w:tc>
          <w:tcPr>
            <w:tcW w:w="2834"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0125AC84"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spacing w:val="-4"/>
                <w:sz w:val="20"/>
              </w:rPr>
              <w:t>date du sinistre</w:t>
            </w:r>
          </w:p>
        </w:tc>
        <w:tc>
          <w:tcPr>
            <w:tcW w:w="1416"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1D580631"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4F24F28"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6ED39033" w14:textId="77777777" w:rsidR="006049EE" w:rsidRPr="002A251B" w:rsidRDefault="006049E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0,10</w:t>
            </w:r>
          </w:p>
        </w:tc>
      </w:tr>
      <w:tr w:rsidR="006049EE" w14:paraId="54E0F2DF" w14:textId="77777777" w:rsidTr="00B563F2">
        <w:tc>
          <w:tcPr>
            <w:tcW w:w="703" w:type="dxa"/>
            <w:vMerge/>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436E91"/>
            <w:vAlign w:val="center"/>
          </w:tcPr>
          <w:p w14:paraId="276F5B7A"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vMerge/>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76152C96" w14:textId="77777777" w:rsidR="006049EE" w:rsidRPr="002A251B" w:rsidRDefault="006049EE" w:rsidP="008D5320">
            <w:pPr>
              <w:keepLines/>
              <w:tabs>
                <w:tab w:val="left" w:pos="708"/>
                <w:tab w:val="center" w:pos="4536"/>
                <w:tab w:val="right" w:pos="9072"/>
              </w:tabs>
              <w:spacing w:before="50" w:after="50"/>
              <w:ind w:right="33"/>
              <w:jc w:val="both"/>
              <w:rPr>
                <w:rFonts w:asciiTheme="minorHAnsi" w:hAnsiTheme="minorHAnsi" w:cstheme="minorHAnsi"/>
                <w:b/>
                <w:bCs/>
                <w:i/>
                <w:spacing w:val="-4"/>
                <w:sz w:val="20"/>
              </w:rPr>
            </w:pPr>
          </w:p>
        </w:tc>
        <w:tc>
          <w:tcPr>
            <w:tcW w:w="2834"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255C6B75"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spacing w:val="-4"/>
                <w:sz w:val="20"/>
              </w:rPr>
              <w:t>montant du sinistre provisionné</w:t>
            </w:r>
          </w:p>
        </w:tc>
        <w:tc>
          <w:tcPr>
            <w:tcW w:w="1416"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5932FCF"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A9DFCE7"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79FC088D" w14:textId="77777777" w:rsidR="006049EE" w:rsidRPr="002A251B" w:rsidRDefault="006049E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0,10</w:t>
            </w:r>
          </w:p>
        </w:tc>
      </w:tr>
      <w:tr w:rsidR="006049EE" w14:paraId="2289C4CE" w14:textId="77777777" w:rsidTr="00B563F2">
        <w:tc>
          <w:tcPr>
            <w:tcW w:w="703" w:type="dxa"/>
            <w:vMerge/>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436E91"/>
            <w:vAlign w:val="center"/>
          </w:tcPr>
          <w:p w14:paraId="54D23358"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vMerge/>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F08AB1C" w14:textId="77777777" w:rsidR="006049EE" w:rsidRPr="002A251B" w:rsidRDefault="006049EE" w:rsidP="008D5320">
            <w:pPr>
              <w:keepLines/>
              <w:tabs>
                <w:tab w:val="left" w:pos="708"/>
                <w:tab w:val="center" w:pos="4536"/>
                <w:tab w:val="right" w:pos="9072"/>
              </w:tabs>
              <w:spacing w:before="50" w:after="50"/>
              <w:ind w:right="33"/>
              <w:jc w:val="both"/>
              <w:rPr>
                <w:rFonts w:asciiTheme="minorHAnsi" w:hAnsiTheme="minorHAnsi" w:cstheme="minorHAnsi"/>
                <w:b/>
                <w:bCs/>
                <w:i/>
                <w:spacing w:val="-4"/>
                <w:sz w:val="20"/>
              </w:rPr>
            </w:pPr>
          </w:p>
        </w:tc>
        <w:tc>
          <w:tcPr>
            <w:tcW w:w="2834"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2A99197B"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spacing w:val="-4"/>
                <w:sz w:val="20"/>
              </w:rPr>
              <w:t>montant du sinistre réglé</w:t>
            </w:r>
          </w:p>
        </w:tc>
        <w:tc>
          <w:tcPr>
            <w:tcW w:w="1416"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4E734206"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36B8BED1"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687D1B36" w14:textId="77777777" w:rsidR="006049EE" w:rsidRPr="002A251B" w:rsidRDefault="006049E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0,10</w:t>
            </w:r>
          </w:p>
        </w:tc>
      </w:tr>
      <w:tr w:rsidR="006049EE" w14:paraId="691F4784" w14:textId="77777777" w:rsidTr="00B563F2">
        <w:tc>
          <w:tcPr>
            <w:tcW w:w="703" w:type="dxa"/>
            <w:vMerge/>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436E91"/>
            <w:vAlign w:val="center"/>
          </w:tcPr>
          <w:p w14:paraId="1A4FD2AD"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vMerge/>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03520766" w14:textId="77777777" w:rsidR="006049EE" w:rsidRPr="002A251B" w:rsidRDefault="006049EE" w:rsidP="008D5320">
            <w:pPr>
              <w:keepLines/>
              <w:tabs>
                <w:tab w:val="left" w:pos="708"/>
                <w:tab w:val="center" w:pos="4536"/>
                <w:tab w:val="right" w:pos="9072"/>
              </w:tabs>
              <w:spacing w:before="50" w:after="50"/>
              <w:ind w:right="33"/>
              <w:jc w:val="both"/>
              <w:rPr>
                <w:rFonts w:asciiTheme="minorHAnsi" w:hAnsiTheme="minorHAnsi" w:cstheme="minorHAnsi"/>
                <w:b/>
                <w:bCs/>
                <w:i/>
                <w:spacing w:val="-4"/>
                <w:sz w:val="20"/>
              </w:rPr>
            </w:pPr>
          </w:p>
        </w:tc>
        <w:tc>
          <w:tcPr>
            <w:tcW w:w="2834"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7CF291A4"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spacing w:val="-4"/>
                <w:sz w:val="20"/>
              </w:rPr>
              <w:t>montant du recours provisionné</w:t>
            </w:r>
          </w:p>
        </w:tc>
        <w:tc>
          <w:tcPr>
            <w:tcW w:w="1416"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00CA4CA0"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BEA4CE5"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1694E4EE" w14:textId="77777777" w:rsidR="006049EE" w:rsidRPr="002A251B" w:rsidRDefault="006049E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0,10</w:t>
            </w:r>
          </w:p>
        </w:tc>
      </w:tr>
      <w:tr w:rsidR="006049EE" w14:paraId="7A2BB750" w14:textId="77777777" w:rsidTr="00B563F2">
        <w:tc>
          <w:tcPr>
            <w:tcW w:w="703" w:type="dxa"/>
            <w:vMerge/>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436E91"/>
            <w:vAlign w:val="center"/>
          </w:tcPr>
          <w:p w14:paraId="7007709C"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vMerge/>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687812D2" w14:textId="77777777" w:rsidR="006049EE" w:rsidRPr="002A251B" w:rsidRDefault="006049EE" w:rsidP="008D5320">
            <w:pPr>
              <w:keepLines/>
              <w:tabs>
                <w:tab w:val="left" w:pos="708"/>
                <w:tab w:val="center" w:pos="4536"/>
                <w:tab w:val="right" w:pos="9072"/>
              </w:tabs>
              <w:spacing w:before="50" w:after="50"/>
              <w:ind w:right="33"/>
              <w:jc w:val="both"/>
              <w:rPr>
                <w:rFonts w:asciiTheme="minorHAnsi" w:hAnsiTheme="minorHAnsi" w:cstheme="minorHAnsi"/>
                <w:b/>
                <w:bCs/>
                <w:i/>
                <w:spacing w:val="-4"/>
                <w:sz w:val="20"/>
              </w:rPr>
            </w:pPr>
          </w:p>
        </w:tc>
        <w:tc>
          <w:tcPr>
            <w:tcW w:w="2834"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176EFC2"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spacing w:val="-4"/>
                <w:sz w:val="20"/>
              </w:rPr>
              <w:t>montant du recours encaissé</w:t>
            </w:r>
          </w:p>
        </w:tc>
        <w:tc>
          <w:tcPr>
            <w:tcW w:w="1416"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2AD8CDC7"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A5B1F23"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74C6655E" w14:textId="77777777" w:rsidR="006049EE" w:rsidRPr="002A251B" w:rsidRDefault="006049E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0,10</w:t>
            </w:r>
          </w:p>
        </w:tc>
      </w:tr>
    </w:tbl>
    <w:p w14:paraId="29FAC531" w14:textId="77777777" w:rsidR="00EE567C" w:rsidRDefault="00EE567C">
      <w:r>
        <w:br w:type="page"/>
      </w:r>
    </w:p>
    <w:tbl>
      <w:tblPr>
        <w:tblStyle w:val="Grilledutableau"/>
        <w:tblW w:w="0" w:type="auto"/>
        <w:tblLook w:val="04A0" w:firstRow="1" w:lastRow="0" w:firstColumn="1" w:lastColumn="0" w:noHBand="0" w:noVBand="1"/>
      </w:tblPr>
      <w:tblGrid>
        <w:gridCol w:w="703"/>
        <w:gridCol w:w="7072"/>
        <w:gridCol w:w="2834"/>
        <w:gridCol w:w="1416"/>
        <w:gridCol w:w="1418"/>
        <w:gridCol w:w="815"/>
      </w:tblGrid>
      <w:tr w:rsidR="006049EE" w14:paraId="040D9AAE" w14:textId="77777777" w:rsidTr="00EE567C">
        <w:tc>
          <w:tcPr>
            <w:tcW w:w="703" w:type="dxa"/>
            <w:vMerge w:val="restart"/>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436E91"/>
            <w:textDirection w:val="btLr"/>
            <w:vAlign w:val="center"/>
          </w:tcPr>
          <w:p w14:paraId="7A24751D" w14:textId="0228A8C3" w:rsidR="006049EE" w:rsidRDefault="00EE567C" w:rsidP="00EE567C">
            <w:pPr>
              <w:keepLines/>
              <w:tabs>
                <w:tab w:val="left" w:pos="708"/>
                <w:tab w:val="center" w:pos="4536"/>
                <w:tab w:val="right" w:pos="9072"/>
              </w:tabs>
              <w:spacing w:before="20" w:after="50"/>
              <w:ind w:left="113" w:right="113"/>
              <w:jc w:val="center"/>
              <w:rPr>
                <w:rFonts w:asciiTheme="minorHAnsi" w:hAnsiTheme="minorHAnsi" w:cstheme="minorHAnsi"/>
                <w:b/>
                <w:bCs/>
                <w:i/>
                <w:spacing w:val="-4"/>
                <w:sz w:val="20"/>
              </w:rPr>
            </w:pPr>
            <w:r w:rsidRPr="00FC11C1">
              <w:rPr>
                <w:rFonts w:asciiTheme="minorHAnsi" w:hAnsiTheme="minorHAnsi" w:cstheme="minorHAnsi"/>
                <w:i/>
                <w:color w:val="FFFFFF" w:themeColor="background1"/>
                <w:spacing w:val="-4"/>
                <w:sz w:val="18"/>
                <w:szCs w:val="18"/>
              </w:rPr>
              <w:lastRenderedPageBreak/>
              <w:t>Sinistralité</w:t>
            </w:r>
          </w:p>
        </w:tc>
        <w:tc>
          <w:tcPr>
            <w:tcW w:w="7072" w:type="dxa"/>
            <w:vMerge w:val="restart"/>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63ADDFE1" w14:textId="77777777" w:rsidR="006049EE" w:rsidRPr="002A251B" w:rsidRDefault="006049EE" w:rsidP="008D5320">
            <w:pPr>
              <w:keepLines/>
              <w:tabs>
                <w:tab w:val="left" w:pos="708"/>
                <w:tab w:val="center" w:pos="4536"/>
                <w:tab w:val="right" w:pos="9072"/>
              </w:tabs>
              <w:spacing w:before="50" w:after="50"/>
              <w:ind w:right="33"/>
              <w:jc w:val="both"/>
              <w:rPr>
                <w:rFonts w:asciiTheme="minorHAnsi" w:hAnsiTheme="minorHAnsi" w:cstheme="minorHAnsi"/>
                <w:b/>
                <w:bCs/>
                <w:i/>
                <w:spacing w:val="-4"/>
                <w:sz w:val="20"/>
              </w:rPr>
            </w:pPr>
          </w:p>
        </w:tc>
        <w:tc>
          <w:tcPr>
            <w:tcW w:w="2834"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2072AECE" w14:textId="77777777" w:rsidR="006049EE" w:rsidRPr="002A251B" w:rsidRDefault="006049EE" w:rsidP="008D5320">
            <w:pPr>
              <w:keepLines/>
              <w:tabs>
                <w:tab w:val="left" w:pos="708"/>
                <w:tab w:val="center" w:pos="4536"/>
                <w:tab w:val="right" w:pos="9072"/>
              </w:tabs>
              <w:spacing w:before="50" w:after="50"/>
              <w:ind w:right="34"/>
              <w:jc w:val="center"/>
              <w:rPr>
                <w:rFonts w:asciiTheme="minorHAnsi" w:hAnsiTheme="minorHAnsi" w:cstheme="minorHAnsi"/>
                <w:b/>
                <w:bCs/>
                <w:i/>
                <w:spacing w:val="-4"/>
                <w:sz w:val="20"/>
              </w:rPr>
            </w:pPr>
            <w:r w:rsidRPr="002A251B">
              <w:rPr>
                <w:rFonts w:asciiTheme="minorHAnsi" w:hAnsiTheme="minorHAnsi" w:cstheme="minorHAnsi"/>
                <w:spacing w:val="-4"/>
                <w:sz w:val="20"/>
              </w:rPr>
              <w:t>date de déclaration du sinistre</w:t>
            </w:r>
          </w:p>
        </w:tc>
        <w:tc>
          <w:tcPr>
            <w:tcW w:w="1416"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AA8D62C"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A2D3ECF"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64CF6975" w14:textId="77777777" w:rsidR="006049EE" w:rsidRPr="002A251B" w:rsidRDefault="006049E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0,10</w:t>
            </w:r>
          </w:p>
        </w:tc>
      </w:tr>
      <w:tr w:rsidR="006049EE" w14:paraId="33E31FAD" w14:textId="77777777" w:rsidTr="00B563F2">
        <w:tc>
          <w:tcPr>
            <w:tcW w:w="703" w:type="dxa"/>
            <w:vMerge/>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436E91"/>
            <w:vAlign w:val="center"/>
          </w:tcPr>
          <w:p w14:paraId="18F3AB47"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vMerge/>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56FE80C2" w14:textId="77777777" w:rsidR="006049EE" w:rsidRPr="002A251B" w:rsidRDefault="006049EE" w:rsidP="008D5320">
            <w:pPr>
              <w:keepLines/>
              <w:tabs>
                <w:tab w:val="left" w:pos="708"/>
                <w:tab w:val="center" w:pos="4536"/>
                <w:tab w:val="right" w:pos="9072"/>
              </w:tabs>
              <w:spacing w:before="50" w:after="50"/>
              <w:ind w:right="33"/>
              <w:jc w:val="both"/>
              <w:rPr>
                <w:rFonts w:asciiTheme="minorHAnsi" w:hAnsiTheme="minorHAnsi" w:cstheme="minorHAnsi"/>
                <w:b/>
                <w:bCs/>
                <w:i/>
                <w:spacing w:val="-4"/>
                <w:sz w:val="20"/>
              </w:rPr>
            </w:pPr>
          </w:p>
        </w:tc>
        <w:tc>
          <w:tcPr>
            <w:tcW w:w="2834"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7C9E74A1"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spacing w:val="-4"/>
                <w:sz w:val="20"/>
              </w:rPr>
              <w:t>état de la procédure</w:t>
            </w:r>
          </w:p>
        </w:tc>
        <w:tc>
          <w:tcPr>
            <w:tcW w:w="1416"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5ED42BE"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A264F69"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0AC14790" w14:textId="77777777" w:rsidR="006049EE" w:rsidRPr="002A251B" w:rsidRDefault="006049E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0,10</w:t>
            </w:r>
          </w:p>
        </w:tc>
      </w:tr>
      <w:tr w:rsidR="006049EE" w14:paraId="4A2E8683" w14:textId="77777777" w:rsidTr="00B563F2">
        <w:tc>
          <w:tcPr>
            <w:tcW w:w="703" w:type="dxa"/>
            <w:vMerge/>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436E91"/>
            <w:vAlign w:val="center"/>
          </w:tcPr>
          <w:p w14:paraId="2B430AD0"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vMerge/>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460294AB" w14:textId="77777777" w:rsidR="006049EE" w:rsidRPr="002A251B" w:rsidRDefault="006049EE" w:rsidP="008D5320">
            <w:pPr>
              <w:keepLines/>
              <w:tabs>
                <w:tab w:val="left" w:pos="708"/>
                <w:tab w:val="center" w:pos="4536"/>
                <w:tab w:val="right" w:pos="9072"/>
              </w:tabs>
              <w:spacing w:before="50" w:after="50"/>
              <w:ind w:right="33"/>
              <w:jc w:val="both"/>
              <w:rPr>
                <w:rFonts w:asciiTheme="minorHAnsi" w:hAnsiTheme="minorHAnsi" w:cstheme="minorHAnsi"/>
                <w:b/>
                <w:bCs/>
                <w:i/>
                <w:spacing w:val="-4"/>
                <w:sz w:val="20"/>
              </w:rPr>
            </w:pPr>
          </w:p>
        </w:tc>
        <w:tc>
          <w:tcPr>
            <w:tcW w:w="2834"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6C0E4C6B"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spacing w:val="-4"/>
                <w:sz w:val="20"/>
              </w:rPr>
              <w:t>montant de la franchise</w:t>
            </w:r>
          </w:p>
        </w:tc>
        <w:tc>
          <w:tcPr>
            <w:tcW w:w="1416"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7B969F13"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5C61A5FE"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2929F87C" w14:textId="77777777" w:rsidR="006049EE" w:rsidRPr="002A251B" w:rsidRDefault="006049E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0,10</w:t>
            </w:r>
          </w:p>
        </w:tc>
      </w:tr>
      <w:tr w:rsidR="006049EE" w14:paraId="2092EA6A" w14:textId="77777777" w:rsidTr="00B563F2">
        <w:tc>
          <w:tcPr>
            <w:tcW w:w="703" w:type="dxa"/>
            <w:vMerge/>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436E91"/>
            <w:vAlign w:val="center"/>
          </w:tcPr>
          <w:p w14:paraId="75EB24C8" w14:textId="77777777" w:rsidR="006049EE" w:rsidRDefault="006049EE" w:rsidP="006B34EB">
            <w:pPr>
              <w:keepLines/>
              <w:tabs>
                <w:tab w:val="left" w:pos="708"/>
                <w:tab w:val="center" w:pos="4536"/>
                <w:tab w:val="right" w:pos="9072"/>
              </w:tabs>
              <w:spacing w:before="20" w:after="50"/>
              <w:jc w:val="center"/>
              <w:rPr>
                <w:rFonts w:asciiTheme="minorHAnsi" w:hAnsiTheme="minorHAnsi" w:cstheme="minorHAnsi"/>
                <w:b/>
                <w:bCs/>
                <w:i/>
                <w:spacing w:val="-4"/>
                <w:sz w:val="20"/>
              </w:rPr>
            </w:pPr>
          </w:p>
        </w:tc>
        <w:tc>
          <w:tcPr>
            <w:tcW w:w="7072" w:type="dxa"/>
            <w:vMerge/>
            <w:tcBorders>
              <w:top w:val="sing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58EEFAA6" w14:textId="77777777" w:rsidR="006049EE" w:rsidRPr="002A251B" w:rsidRDefault="006049EE" w:rsidP="008D5320">
            <w:pPr>
              <w:keepLines/>
              <w:tabs>
                <w:tab w:val="left" w:pos="708"/>
                <w:tab w:val="center" w:pos="4536"/>
                <w:tab w:val="right" w:pos="9072"/>
              </w:tabs>
              <w:spacing w:before="50" w:after="50"/>
              <w:ind w:right="33"/>
              <w:jc w:val="both"/>
              <w:rPr>
                <w:rFonts w:asciiTheme="minorHAnsi" w:hAnsiTheme="minorHAnsi" w:cstheme="minorHAnsi"/>
                <w:b/>
                <w:bCs/>
                <w:i/>
                <w:spacing w:val="-4"/>
                <w:sz w:val="20"/>
              </w:rPr>
            </w:pPr>
          </w:p>
        </w:tc>
        <w:tc>
          <w:tcPr>
            <w:tcW w:w="2834" w:type="dxa"/>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6312A505"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spacing w:val="-4"/>
                <w:sz w:val="20"/>
              </w:rPr>
              <w:t>date de règlement de l’indemnisation</w:t>
            </w:r>
          </w:p>
        </w:tc>
        <w:tc>
          <w:tcPr>
            <w:tcW w:w="1416" w:type="dxa"/>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5D518E2D"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1418" w:type="dxa"/>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1CC83AA1" w14:textId="77777777" w:rsidR="006049EE" w:rsidRPr="002A251B" w:rsidRDefault="006049E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dotted"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487DE3A4" w14:textId="77777777" w:rsidR="006049EE" w:rsidRPr="002A251B" w:rsidRDefault="006049E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0,10</w:t>
            </w:r>
          </w:p>
        </w:tc>
      </w:tr>
      <w:tr w:rsidR="001A5A9E" w14:paraId="229DF13B" w14:textId="77777777" w:rsidTr="00B563F2">
        <w:tc>
          <w:tcPr>
            <w:tcW w:w="703" w:type="dxa"/>
            <w:vMerge w:val="restart"/>
            <w:tcBorders>
              <w:top w:val="double" w:sz="12" w:space="0" w:color="A2C037" w:themeColor="accent6"/>
              <w:left w:val="single" w:sz="12" w:space="0" w:color="A2C037" w:themeColor="accent6"/>
              <w:right w:val="single" w:sz="12" w:space="0" w:color="A2C037" w:themeColor="accent6"/>
            </w:tcBorders>
            <w:shd w:val="clear" w:color="auto" w:fill="436E91"/>
            <w:textDirection w:val="btLr"/>
            <w:vAlign w:val="center"/>
          </w:tcPr>
          <w:p w14:paraId="7B6EF4CE" w14:textId="443771B5" w:rsidR="001A5A9E" w:rsidRPr="00FC11C1" w:rsidRDefault="001A5A9E" w:rsidP="006B34EB">
            <w:pPr>
              <w:keepLines/>
              <w:tabs>
                <w:tab w:val="left" w:pos="708"/>
                <w:tab w:val="center" w:pos="4536"/>
                <w:tab w:val="right" w:pos="9072"/>
              </w:tabs>
              <w:spacing w:before="20" w:after="50"/>
              <w:jc w:val="center"/>
              <w:rPr>
                <w:rFonts w:asciiTheme="minorHAnsi" w:hAnsiTheme="minorHAnsi" w:cstheme="minorHAnsi"/>
                <w:i/>
                <w:color w:val="FFFFFF" w:themeColor="background1"/>
                <w:spacing w:val="-4"/>
                <w:sz w:val="18"/>
                <w:szCs w:val="18"/>
              </w:rPr>
            </w:pPr>
            <w:r>
              <w:rPr>
                <w:rFonts w:asciiTheme="minorHAnsi" w:hAnsiTheme="minorHAnsi" w:cstheme="minorHAnsi"/>
                <w:i/>
                <w:color w:val="FFFFFF" w:themeColor="background1"/>
                <w:spacing w:val="-4"/>
                <w:sz w:val="18"/>
                <w:szCs w:val="18"/>
              </w:rPr>
              <w:t xml:space="preserve">Indexation </w:t>
            </w:r>
          </w:p>
        </w:tc>
        <w:tc>
          <w:tcPr>
            <w:tcW w:w="7072"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4EC7B0A5" w14:textId="77777777" w:rsidR="00B563F2" w:rsidRDefault="003E4092" w:rsidP="008D5320">
            <w:pPr>
              <w:keepLines/>
              <w:tabs>
                <w:tab w:val="left" w:pos="708"/>
                <w:tab w:val="center" w:pos="4536"/>
                <w:tab w:val="right" w:pos="9072"/>
              </w:tabs>
              <w:spacing w:before="50" w:after="50"/>
              <w:ind w:right="34"/>
              <w:jc w:val="both"/>
              <w:rPr>
                <w:rFonts w:asciiTheme="minorHAnsi" w:hAnsiTheme="minorHAnsi" w:cstheme="minorHAnsi"/>
                <w:spacing w:val="-4"/>
                <w:sz w:val="20"/>
              </w:rPr>
            </w:pPr>
            <w:r w:rsidRPr="002A251B">
              <w:rPr>
                <w:rFonts w:asciiTheme="minorHAnsi" w:hAnsiTheme="minorHAnsi" w:cstheme="minorHAnsi"/>
                <w:spacing w:val="-4"/>
                <w:sz w:val="20"/>
              </w:rPr>
              <w:t>Trimestre</w:t>
            </w:r>
            <w:r w:rsidR="001A5A9E" w:rsidRPr="002A251B">
              <w:rPr>
                <w:rFonts w:asciiTheme="minorHAnsi" w:hAnsiTheme="minorHAnsi" w:cstheme="minorHAnsi"/>
                <w:spacing w:val="-4"/>
                <w:sz w:val="20"/>
              </w:rPr>
              <w:t xml:space="preserve"> retenu pour l’application de l’indice FFB</w:t>
            </w:r>
            <w:r w:rsidR="00B563F2">
              <w:rPr>
                <w:rFonts w:asciiTheme="minorHAnsi" w:hAnsiTheme="minorHAnsi" w:cstheme="minorHAnsi"/>
                <w:spacing w:val="-4"/>
                <w:sz w:val="20"/>
              </w:rPr>
              <w:t> :</w:t>
            </w:r>
          </w:p>
          <w:p w14:paraId="6AB26B22" w14:textId="448F76A7" w:rsidR="001A5A9E" w:rsidRPr="002A251B" w:rsidRDefault="001A5A9E" w:rsidP="008D5320">
            <w:pPr>
              <w:keepLines/>
              <w:tabs>
                <w:tab w:val="left" w:pos="708"/>
                <w:tab w:val="center" w:pos="4536"/>
                <w:tab w:val="right" w:pos="9072"/>
              </w:tabs>
              <w:spacing w:before="50" w:after="50"/>
              <w:ind w:right="34"/>
              <w:jc w:val="both"/>
              <w:rPr>
                <w:rFonts w:asciiTheme="minorHAnsi" w:hAnsiTheme="minorHAnsi" w:cstheme="minorHAnsi"/>
                <w:b/>
                <w:bCs/>
                <w:i/>
                <w:spacing w:val="-4"/>
                <w:sz w:val="20"/>
              </w:rPr>
            </w:pPr>
            <w:r w:rsidRPr="002A251B">
              <w:rPr>
                <w:rFonts w:asciiTheme="minorHAnsi" w:hAnsiTheme="minorHAnsi" w:cstheme="minorHAnsi"/>
                <w:spacing w:val="-4"/>
                <w:sz w:val="20"/>
              </w:rPr>
              <w:t>(pas de point pour cette question)</w:t>
            </w:r>
          </w:p>
        </w:tc>
        <w:tc>
          <w:tcPr>
            <w:tcW w:w="5668" w:type="dxa"/>
            <w:gridSpan w:val="3"/>
            <w:tcBorders>
              <w:top w:val="double"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7373DE9A" w14:textId="1BBD8543" w:rsidR="001A5A9E" w:rsidRPr="002A251B" w:rsidRDefault="0053747A"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 xml:space="preserve">......... </w:t>
            </w:r>
            <w:r w:rsidR="003E4092" w:rsidRPr="002A251B">
              <w:rPr>
                <w:rFonts w:asciiTheme="minorHAnsi" w:hAnsiTheme="minorHAnsi" w:cstheme="minorHAnsi"/>
                <w:iCs/>
                <w:spacing w:val="-4"/>
                <w:sz w:val="20"/>
              </w:rPr>
              <w:t>trimestre</w:t>
            </w:r>
          </w:p>
        </w:tc>
        <w:tc>
          <w:tcPr>
            <w:tcW w:w="815" w:type="dxa"/>
            <w:tcBorders>
              <w:top w:val="double"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3F2FAA1D" w14:textId="0C9B1AF5" w:rsidR="001A5A9E" w:rsidRPr="002A251B" w:rsidRDefault="001A5A9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0,00</w:t>
            </w:r>
          </w:p>
        </w:tc>
      </w:tr>
      <w:tr w:rsidR="001A5A9E" w14:paraId="0FB4CCCC" w14:textId="77777777" w:rsidTr="00B563F2">
        <w:tc>
          <w:tcPr>
            <w:tcW w:w="703" w:type="dxa"/>
            <w:vMerge/>
            <w:tcBorders>
              <w:left w:val="single" w:sz="12" w:space="0" w:color="A2C037" w:themeColor="accent6"/>
              <w:right w:val="single" w:sz="12" w:space="0" w:color="A2C037" w:themeColor="accent6"/>
            </w:tcBorders>
            <w:shd w:val="clear" w:color="auto" w:fill="436E91"/>
            <w:vAlign w:val="center"/>
          </w:tcPr>
          <w:p w14:paraId="203C1DFB" w14:textId="77777777" w:rsidR="001A5A9E" w:rsidRPr="00FC11C1" w:rsidRDefault="001A5A9E" w:rsidP="006B34EB">
            <w:pPr>
              <w:keepLines/>
              <w:tabs>
                <w:tab w:val="left" w:pos="708"/>
                <w:tab w:val="center" w:pos="4536"/>
                <w:tab w:val="right" w:pos="9072"/>
              </w:tabs>
              <w:spacing w:before="20" w:after="50"/>
              <w:ind w:right="33"/>
              <w:jc w:val="center"/>
              <w:rPr>
                <w:rFonts w:asciiTheme="minorHAnsi" w:hAnsiTheme="minorHAnsi" w:cstheme="minorHAnsi"/>
                <w:i/>
                <w:color w:val="FFFFFF" w:themeColor="background1"/>
                <w:spacing w:val="-4"/>
                <w:sz w:val="18"/>
                <w:szCs w:val="18"/>
              </w:rPr>
            </w:pPr>
          </w:p>
        </w:tc>
        <w:tc>
          <w:tcPr>
            <w:tcW w:w="7072"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0C1C7DE3" w14:textId="22C5C4C9" w:rsidR="001A5A9E" w:rsidRPr="002A251B" w:rsidRDefault="00B32CA4" w:rsidP="008D5320">
            <w:pPr>
              <w:keepLines/>
              <w:tabs>
                <w:tab w:val="left" w:pos="708"/>
                <w:tab w:val="center" w:pos="4536"/>
                <w:tab w:val="right" w:pos="9072"/>
              </w:tabs>
              <w:spacing w:before="50"/>
              <w:ind w:right="34"/>
              <w:jc w:val="both"/>
              <w:rPr>
                <w:rFonts w:asciiTheme="minorHAnsi" w:hAnsiTheme="minorHAnsi" w:cstheme="minorHAnsi"/>
                <w:spacing w:val="-4"/>
                <w:sz w:val="20"/>
              </w:rPr>
            </w:pPr>
            <w:r w:rsidRPr="002A251B">
              <w:rPr>
                <w:rFonts w:asciiTheme="minorHAnsi" w:hAnsiTheme="minorHAnsi" w:cstheme="minorHAnsi"/>
                <w:spacing w:val="-4"/>
                <w:sz w:val="20"/>
              </w:rPr>
              <w:t>La formule appliquée sera celle-ci-après :</w:t>
            </w:r>
          </w:p>
          <w:p w14:paraId="38DECD4A" w14:textId="6EAF1BFC" w:rsidR="00B563F2" w:rsidRPr="00B563F2" w:rsidRDefault="001A5A9E" w:rsidP="008D5320">
            <w:pPr>
              <w:keepLines/>
              <w:tabs>
                <w:tab w:val="left" w:pos="708"/>
                <w:tab w:val="center" w:pos="4536"/>
                <w:tab w:val="right" w:pos="9072"/>
              </w:tabs>
              <w:ind w:right="34"/>
              <w:jc w:val="both"/>
              <w:rPr>
                <w:rFonts w:asciiTheme="minorHAnsi" w:hAnsiTheme="minorHAnsi" w:cstheme="minorHAnsi"/>
                <w:i/>
                <w:spacing w:val="-4"/>
                <w:sz w:val="16"/>
                <w:szCs w:val="16"/>
              </w:rPr>
            </w:pPr>
            <w:r w:rsidRPr="00B563F2">
              <w:rPr>
                <w:rFonts w:asciiTheme="minorHAnsi" w:hAnsiTheme="minorHAnsi" w:cstheme="minorHAnsi"/>
                <w:i/>
                <w:spacing w:val="-4"/>
                <w:sz w:val="16"/>
                <w:szCs w:val="16"/>
              </w:rPr>
              <w:t>A0 = montants de garantie / taux de prime HT à l'échéance de l'année 0</w:t>
            </w:r>
            <w:r w:rsidR="00B563F2" w:rsidRPr="00B563F2">
              <w:rPr>
                <w:rFonts w:asciiTheme="minorHAnsi" w:hAnsiTheme="minorHAnsi" w:cstheme="minorHAnsi"/>
                <w:i/>
                <w:spacing w:val="-4"/>
                <w:sz w:val="16"/>
                <w:szCs w:val="16"/>
              </w:rPr>
              <w:t xml:space="preserve">, </w:t>
            </w:r>
          </w:p>
          <w:p w14:paraId="61616804" w14:textId="3FF0CE99" w:rsidR="001A5A9E" w:rsidRPr="00B563F2" w:rsidRDefault="001A5A9E" w:rsidP="008D5320">
            <w:pPr>
              <w:keepLines/>
              <w:tabs>
                <w:tab w:val="left" w:pos="708"/>
                <w:tab w:val="center" w:pos="4536"/>
                <w:tab w:val="right" w:pos="9072"/>
              </w:tabs>
              <w:ind w:right="34"/>
              <w:jc w:val="both"/>
              <w:rPr>
                <w:rFonts w:asciiTheme="minorHAnsi" w:hAnsiTheme="minorHAnsi" w:cstheme="minorHAnsi"/>
                <w:i/>
                <w:spacing w:val="-4"/>
                <w:sz w:val="16"/>
                <w:szCs w:val="16"/>
              </w:rPr>
            </w:pPr>
            <w:r w:rsidRPr="00B563F2">
              <w:rPr>
                <w:rFonts w:asciiTheme="minorHAnsi" w:hAnsiTheme="minorHAnsi" w:cstheme="minorHAnsi"/>
                <w:i/>
                <w:spacing w:val="-4"/>
                <w:sz w:val="16"/>
                <w:szCs w:val="16"/>
              </w:rPr>
              <w:t>A1 = montants de garantie / taux de prime HT à l'échéance de l'année 1</w:t>
            </w:r>
          </w:p>
          <w:p w14:paraId="274136EC" w14:textId="77777777" w:rsidR="00B563F2" w:rsidRPr="00B563F2" w:rsidRDefault="001A5A9E" w:rsidP="008D5320">
            <w:pPr>
              <w:keepLines/>
              <w:tabs>
                <w:tab w:val="left" w:pos="708"/>
                <w:tab w:val="center" w:pos="4536"/>
                <w:tab w:val="right" w:pos="9072"/>
              </w:tabs>
              <w:ind w:right="34"/>
              <w:jc w:val="both"/>
              <w:rPr>
                <w:rFonts w:asciiTheme="minorHAnsi" w:hAnsiTheme="minorHAnsi" w:cstheme="minorHAnsi"/>
                <w:i/>
                <w:spacing w:val="-4"/>
                <w:sz w:val="16"/>
                <w:szCs w:val="16"/>
              </w:rPr>
            </w:pPr>
            <w:r w:rsidRPr="00B563F2">
              <w:rPr>
                <w:rFonts w:asciiTheme="minorHAnsi" w:hAnsiTheme="minorHAnsi" w:cstheme="minorHAnsi"/>
                <w:i/>
                <w:spacing w:val="-4"/>
                <w:sz w:val="16"/>
                <w:szCs w:val="16"/>
              </w:rPr>
              <w:t>I0 = indice FFB à l'échéance de l'année 0</w:t>
            </w:r>
            <w:r w:rsidR="00B563F2" w:rsidRPr="00B563F2">
              <w:rPr>
                <w:rFonts w:asciiTheme="minorHAnsi" w:hAnsiTheme="minorHAnsi" w:cstheme="minorHAnsi"/>
                <w:i/>
                <w:spacing w:val="-4"/>
                <w:sz w:val="16"/>
                <w:szCs w:val="16"/>
              </w:rPr>
              <w:t>,</w:t>
            </w:r>
            <w:r w:rsidRPr="00B563F2">
              <w:rPr>
                <w:rFonts w:asciiTheme="minorHAnsi" w:hAnsiTheme="minorHAnsi" w:cstheme="minorHAnsi"/>
                <w:i/>
                <w:spacing w:val="-4"/>
                <w:sz w:val="16"/>
                <w:szCs w:val="16"/>
              </w:rPr>
              <w:t xml:space="preserve"> </w:t>
            </w:r>
          </w:p>
          <w:p w14:paraId="70E038E4" w14:textId="6671651F" w:rsidR="001A5A9E" w:rsidRPr="00B563F2" w:rsidRDefault="001A5A9E" w:rsidP="008D5320">
            <w:pPr>
              <w:keepLines/>
              <w:tabs>
                <w:tab w:val="left" w:pos="708"/>
                <w:tab w:val="center" w:pos="4536"/>
                <w:tab w:val="right" w:pos="9072"/>
              </w:tabs>
              <w:ind w:right="34"/>
              <w:jc w:val="both"/>
              <w:rPr>
                <w:rFonts w:asciiTheme="minorHAnsi" w:hAnsiTheme="minorHAnsi" w:cstheme="minorHAnsi"/>
                <w:i/>
                <w:spacing w:val="-4"/>
                <w:sz w:val="16"/>
                <w:szCs w:val="16"/>
              </w:rPr>
            </w:pPr>
            <w:r w:rsidRPr="00B563F2">
              <w:rPr>
                <w:rFonts w:asciiTheme="minorHAnsi" w:hAnsiTheme="minorHAnsi" w:cstheme="minorHAnsi"/>
                <w:i/>
                <w:spacing w:val="-4"/>
                <w:sz w:val="16"/>
                <w:szCs w:val="16"/>
              </w:rPr>
              <w:t>I1 = indice FFB à l'échéance de l'année 1</w:t>
            </w:r>
          </w:p>
          <w:p w14:paraId="4AC8D8F5" w14:textId="4E6ACFF1" w:rsidR="001A5A9E" w:rsidRPr="002A251B" w:rsidRDefault="001A5A9E" w:rsidP="008D5320">
            <w:pPr>
              <w:keepLines/>
              <w:tabs>
                <w:tab w:val="left" w:pos="708"/>
                <w:tab w:val="center" w:pos="4536"/>
                <w:tab w:val="right" w:pos="9072"/>
              </w:tabs>
              <w:spacing w:after="50"/>
              <w:ind w:right="34"/>
              <w:jc w:val="both"/>
              <w:rPr>
                <w:rFonts w:asciiTheme="minorHAnsi" w:hAnsiTheme="minorHAnsi" w:cstheme="minorHAnsi"/>
                <w:b/>
                <w:bCs/>
                <w:i/>
                <w:spacing w:val="-4"/>
                <w:sz w:val="20"/>
              </w:rPr>
            </w:pPr>
            <w:r w:rsidRPr="00B563F2">
              <w:rPr>
                <w:rFonts w:asciiTheme="minorHAnsi" w:hAnsiTheme="minorHAnsi" w:cstheme="minorHAnsi"/>
                <w:i/>
                <w:spacing w:val="-4"/>
                <w:sz w:val="16"/>
                <w:szCs w:val="16"/>
              </w:rPr>
              <w:t>A1 = A0 x I1 / I0</w:t>
            </w:r>
          </w:p>
        </w:tc>
        <w:tc>
          <w:tcPr>
            <w:tcW w:w="2834"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0DD829BA" w14:textId="77777777" w:rsidR="001A5A9E" w:rsidRPr="002A251B" w:rsidRDefault="001A5A9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OUI</w:t>
            </w:r>
          </w:p>
        </w:tc>
        <w:tc>
          <w:tcPr>
            <w:tcW w:w="2834" w:type="dxa"/>
            <w:gridSpan w:val="2"/>
            <w:tcBorders>
              <w:top w:val="single" w:sz="12" w:space="0" w:color="A2C037" w:themeColor="accent6"/>
              <w:left w:val="single" w:sz="12" w:space="0" w:color="A2C037" w:themeColor="accent6"/>
              <w:bottom w:val="dotted" w:sz="12" w:space="0" w:color="A2C037" w:themeColor="accent6"/>
              <w:right w:val="single" w:sz="12" w:space="0" w:color="A2C037" w:themeColor="accent6"/>
            </w:tcBorders>
            <w:vAlign w:val="center"/>
          </w:tcPr>
          <w:p w14:paraId="28465F23" w14:textId="26A7C909" w:rsidR="001A5A9E" w:rsidRPr="002A251B" w:rsidRDefault="001A5A9E" w:rsidP="008D5320">
            <w:pPr>
              <w:keepLines/>
              <w:tabs>
                <w:tab w:val="left" w:pos="708"/>
                <w:tab w:val="center" w:pos="4536"/>
                <w:tab w:val="right" w:pos="9072"/>
              </w:tabs>
              <w:spacing w:before="50" w:after="50"/>
              <w:ind w:right="33"/>
              <w:jc w:val="center"/>
              <w:rPr>
                <w:rFonts w:asciiTheme="minorHAnsi" w:hAnsiTheme="minorHAnsi" w:cstheme="minorHAnsi"/>
                <w:b/>
                <w:bCs/>
                <w:i/>
                <w:spacing w:val="-4"/>
                <w:sz w:val="20"/>
              </w:rPr>
            </w:pPr>
            <w:r w:rsidRPr="002A251B">
              <w:rPr>
                <w:rFonts w:asciiTheme="minorHAnsi" w:hAnsiTheme="minorHAnsi" w:cstheme="minorHAnsi"/>
                <w:iCs/>
                <w:spacing w:val="-4"/>
                <w:sz w:val="20"/>
              </w:rPr>
              <w:t>NON</w:t>
            </w:r>
          </w:p>
        </w:tc>
        <w:tc>
          <w:tcPr>
            <w:tcW w:w="815" w:type="dxa"/>
            <w:tcBorders>
              <w:top w:val="single" w:sz="12" w:space="0" w:color="A2C037" w:themeColor="accent6"/>
              <w:left w:val="single" w:sz="12" w:space="0" w:color="A2C037" w:themeColor="accent6"/>
              <w:bottom w:val="dotted" w:sz="12" w:space="0" w:color="A2C037" w:themeColor="accent6"/>
              <w:right w:val="single" w:sz="12" w:space="0" w:color="A2C037" w:themeColor="accent6"/>
            </w:tcBorders>
            <w:shd w:val="clear" w:color="auto" w:fill="E09926" w:themeFill="accent2"/>
            <w:vAlign w:val="center"/>
          </w:tcPr>
          <w:p w14:paraId="2EBC7A83" w14:textId="25C7CAB7" w:rsidR="001A5A9E" w:rsidRPr="002A251B" w:rsidRDefault="001A5A9E" w:rsidP="008D5320">
            <w:pPr>
              <w:keepLines/>
              <w:tabs>
                <w:tab w:val="left" w:pos="708"/>
                <w:tab w:val="center" w:pos="4536"/>
                <w:tab w:val="right" w:pos="9072"/>
              </w:tabs>
              <w:spacing w:before="50" w:after="50"/>
              <w:jc w:val="center"/>
              <w:rPr>
                <w:rFonts w:asciiTheme="minorHAnsi" w:hAnsiTheme="minorHAnsi" w:cstheme="minorHAnsi"/>
                <w:b/>
                <w:bCs/>
                <w:i/>
                <w:spacing w:val="-4"/>
                <w:sz w:val="20"/>
              </w:rPr>
            </w:pPr>
            <w:r w:rsidRPr="002A251B">
              <w:rPr>
                <w:rFonts w:asciiTheme="minorHAnsi" w:hAnsiTheme="minorHAnsi" w:cstheme="minorHAnsi"/>
                <w:i/>
                <w:spacing w:val="-4"/>
                <w:sz w:val="20"/>
              </w:rPr>
              <w:t>0,25</w:t>
            </w:r>
          </w:p>
        </w:tc>
      </w:tr>
      <w:tr w:rsidR="00FC61F8" w14:paraId="45A8EF00" w14:textId="77777777" w:rsidTr="00CB198B">
        <w:tc>
          <w:tcPr>
            <w:tcW w:w="703" w:type="dxa"/>
            <w:vMerge/>
            <w:tcBorders>
              <w:left w:val="single" w:sz="12" w:space="0" w:color="A2C037" w:themeColor="accent6"/>
              <w:bottom w:val="single" w:sz="12" w:space="0" w:color="A2C037" w:themeColor="accent6"/>
              <w:right w:val="single" w:sz="12" w:space="0" w:color="A2C037" w:themeColor="accent6"/>
            </w:tcBorders>
            <w:shd w:val="clear" w:color="auto" w:fill="436E91"/>
            <w:vAlign w:val="center"/>
          </w:tcPr>
          <w:p w14:paraId="3C7E500F" w14:textId="77777777" w:rsidR="00FC61F8" w:rsidRPr="00FC11C1" w:rsidRDefault="00FC61F8" w:rsidP="006B34EB">
            <w:pPr>
              <w:keepLines/>
              <w:tabs>
                <w:tab w:val="left" w:pos="708"/>
                <w:tab w:val="center" w:pos="4536"/>
                <w:tab w:val="right" w:pos="9072"/>
              </w:tabs>
              <w:spacing w:before="20" w:after="50"/>
              <w:ind w:right="33"/>
              <w:jc w:val="center"/>
              <w:rPr>
                <w:rFonts w:asciiTheme="minorHAnsi" w:hAnsiTheme="minorHAnsi" w:cstheme="minorHAnsi"/>
                <w:i/>
                <w:color w:val="FFFFFF" w:themeColor="background1"/>
                <w:spacing w:val="-4"/>
                <w:sz w:val="18"/>
                <w:szCs w:val="18"/>
              </w:rPr>
            </w:pPr>
          </w:p>
        </w:tc>
        <w:tc>
          <w:tcPr>
            <w:tcW w:w="7072" w:type="dxa"/>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54D22F5B" w14:textId="5839DA5C" w:rsidR="00FC61F8" w:rsidRPr="002A251B" w:rsidRDefault="00FC61F8" w:rsidP="008D5320">
            <w:pPr>
              <w:keepLines/>
              <w:tabs>
                <w:tab w:val="left" w:pos="708"/>
                <w:tab w:val="center" w:pos="4536"/>
                <w:tab w:val="right" w:pos="9072"/>
              </w:tabs>
              <w:spacing w:before="50" w:after="50"/>
              <w:ind w:right="34"/>
              <w:jc w:val="both"/>
              <w:rPr>
                <w:rFonts w:asciiTheme="minorHAnsi" w:hAnsiTheme="minorHAnsi" w:cstheme="minorHAnsi"/>
                <w:spacing w:val="-4"/>
                <w:sz w:val="20"/>
              </w:rPr>
            </w:pPr>
            <w:r w:rsidRPr="002A251B">
              <w:rPr>
                <w:rFonts w:asciiTheme="minorHAnsi" w:hAnsiTheme="minorHAnsi" w:cstheme="minorHAnsi"/>
                <w:spacing w:val="-4"/>
                <w:sz w:val="20"/>
              </w:rPr>
              <w:t>Si NON, indiquer la formule qui sera appliquée :</w:t>
            </w:r>
            <w:r>
              <w:rPr>
                <w:rFonts w:asciiTheme="minorHAnsi" w:hAnsiTheme="minorHAnsi" w:cstheme="minorHAnsi"/>
                <w:spacing w:val="-4"/>
                <w:sz w:val="20"/>
              </w:rPr>
              <w:t xml:space="preserve"> </w:t>
            </w:r>
            <w:r w:rsidRPr="002A251B">
              <w:rPr>
                <w:rFonts w:asciiTheme="minorHAnsi" w:hAnsiTheme="minorHAnsi" w:cstheme="minorHAnsi"/>
                <w:spacing w:val="-4"/>
                <w:sz w:val="20"/>
              </w:rPr>
              <w:t>(0 point dans ce cas)</w:t>
            </w:r>
          </w:p>
        </w:tc>
        <w:tc>
          <w:tcPr>
            <w:tcW w:w="5668" w:type="dxa"/>
            <w:gridSpan w:val="3"/>
            <w:tcBorders>
              <w:top w:val="dotted" w:sz="12" w:space="0" w:color="A2C037" w:themeColor="accent6"/>
              <w:left w:val="single" w:sz="12" w:space="0" w:color="A2C037" w:themeColor="accent6"/>
              <w:bottom w:val="single" w:sz="12" w:space="0" w:color="A2C037" w:themeColor="accent6"/>
              <w:right w:val="single" w:sz="12" w:space="0" w:color="A2C037" w:themeColor="accent6"/>
            </w:tcBorders>
            <w:vAlign w:val="center"/>
          </w:tcPr>
          <w:p w14:paraId="3BD01B1F" w14:textId="77777777" w:rsidR="00FC61F8" w:rsidRPr="002A251B" w:rsidRDefault="00FC61F8" w:rsidP="008D5320">
            <w:pPr>
              <w:keepLines/>
              <w:tabs>
                <w:tab w:val="left" w:pos="708"/>
                <w:tab w:val="center" w:pos="4536"/>
                <w:tab w:val="right" w:pos="9072"/>
              </w:tabs>
              <w:spacing w:before="50" w:after="50"/>
              <w:ind w:right="33"/>
              <w:jc w:val="center"/>
              <w:rPr>
                <w:rFonts w:asciiTheme="minorHAnsi" w:hAnsiTheme="minorHAnsi" w:cstheme="minorHAnsi"/>
                <w:iCs/>
                <w:spacing w:val="-4"/>
                <w:sz w:val="20"/>
              </w:rPr>
            </w:pPr>
          </w:p>
        </w:tc>
        <w:tc>
          <w:tcPr>
            <w:tcW w:w="815" w:type="dxa"/>
            <w:tcBorders>
              <w:top w:val="dotted" w:sz="12" w:space="0" w:color="A2C037" w:themeColor="accent6"/>
              <w:left w:val="single" w:sz="12" w:space="0" w:color="A2C037" w:themeColor="accent6"/>
              <w:bottom w:val="single" w:sz="12" w:space="0" w:color="A2C037" w:themeColor="accent6"/>
              <w:right w:val="single" w:sz="12" w:space="0" w:color="A2C037" w:themeColor="accent6"/>
            </w:tcBorders>
            <w:shd w:val="clear" w:color="auto" w:fill="E09926" w:themeFill="accent2"/>
            <w:vAlign w:val="center"/>
          </w:tcPr>
          <w:p w14:paraId="39AD3A78" w14:textId="65C62276" w:rsidR="00FC61F8" w:rsidRPr="002A251B" w:rsidRDefault="00FC61F8" w:rsidP="008D5320">
            <w:pPr>
              <w:keepLines/>
              <w:tabs>
                <w:tab w:val="left" w:pos="708"/>
                <w:tab w:val="center" w:pos="4536"/>
                <w:tab w:val="right" w:pos="9072"/>
              </w:tabs>
              <w:spacing w:before="50" w:after="50"/>
              <w:jc w:val="center"/>
              <w:rPr>
                <w:rFonts w:asciiTheme="minorHAnsi" w:hAnsiTheme="minorHAnsi" w:cstheme="minorHAnsi"/>
                <w:i/>
                <w:spacing w:val="-4"/>
                <w:sz w:val="20"/>
              </w:rPr>
            </w:pPr>
            <w:r w:rsidRPr="002A251B">
              <w:rPr>
                <w:rFonts w:asciiTheme="minorHAnsi" w:hAnsiTheme="minorHAnsi" w:cstheme="minorHAnsi"/>
                <w:i/>
                <w:spacing w:val="-4"/>
                <w:sz w:val="20"/>
              </w:rPr>
              <w:t>0,00</w:t>
            </w:r>
          </w:p>
        </w:tc>
      </w:tr>
    </w:tbl>
    <w:p w14:paraId="6DF2FED6" w14:textId="77777777" w:rsidR="00F5052C" w:rsidRDefault="00F5052C" w:rsidP="00F5052C">
      <w:pPr>
        <w:keepLines/>
        <w:widowControl w:val="0"/>
        <w:ind w:left="284"/>
        <w:jc w:val="center"/>
        <w:rPr>
          <w:szCs w:val="22"/>
        </w:rPr>
      </w:pPr>
      <w:bookmarkStart w:id="17" w:name="_Hlk218858712"/>
    </w:p>
    <w:p w14:paraId="290DFE61" w14:textId="77777777" w:rsidR="002D68C5" w:rsidRDefault="006049EE" w:rsidP="00F5052C">
      <w:pPr>
        <w:keepLines/>
        <w:widowControl w:val="0"/>
        <w:ind w:left="284"/>
        <w:jc w:val="center"/>
        <w:rPr>
          <w:szCs w:val="22"/>
        </w:rPr>
      </w:pPr>
      <w:r>
        <w:rPr>
          <w:szCs w:val="22"/>
        </w:rPr>
        <w:t>Fait à ________________________, le ____________________</w:t>
      </w:r>
    </w:p>
    <w:p w14:paraId="2057FBE9" w14:textId="30EA56BB" w:rsidR="00E17632" w:rsidRDefault="006049EE" w:rsidP="00F5052C">
      <w:pPr>
        <w:keepLines/>
        <w:widowControl w:val="0"/>
        <w:ind w:left="284"/>
        <w:jc w:val="center"/>
      </w:pPr>
      <w:r>
        <w:rPr>
          <w:b/>
          <w:szCs w:val="18"/>
        </w:rPr>
        <w:t>Signature du candidat</w:t>
      </w:r>
      <w:r w:rsidR="00B563F2">
        <w:rPr>
          <w:b/>
          <w:szCs w:val="18"/>
        </w:rPr>
        <w:t xml:space="preserve"> </w:t>
      </w:r>
      <w:bookmarkEnd w:id="17"/>
    </w:p>
    <w:sectPr w:rsidR="00E17632" w:rsidSect="00EE296F">
      <w:footerReference w:type="default" r:id="rId12"/>
      <w:footnotePr>
        <w:numRestart w:val="eachSect"/>
      </w:footnotePr>
      <w:pgSz w:w="16840" w:h="11907" w:orient="landscape" w:code="9"/>
      <w:pgMar w:top="1418" w:right="1134" w:bottom="1418" w:left="1418" w:header="720"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47115" w14:textId="77777777" w:rsidR="00846F6A" w:rsidRDefault="00846F6A">
      <w:r>
        <w:separator/>
      </w:r>
    </w:p>
  </w:endnote>
  <w:endnote w:type="continuationSeparator" w:id="0">
    <w:p w14:paraId="13CB2EA1" w14:textId="77777777" w:rsidR="00846F6A" w:rsidRDefault="00846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Gras">
    <w:panose1 w:val="020B0704020202020204"/>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rianne Light">
    <w:altName w:val="Calibri"/>
    <w:charset w:val="00"/>
    <w:family w:val="auto"/>
    <w:pitch w:val="variable"/>
    <w:sig w:usb0="0000000F" w:usb1="00000000" w:usb2="00000000" w:usb3="00000000" w:csb0="00000003" w:csb1="00000000"/>
  </w:font>
  <w:font w:name="Marianne">
    <w:altName w:val="Calibri"/>
    <w:charset w:val="00"/>
    <w:family w:val="auto"/>
    <w:pitch w:val="variable"/>
    <w:sig w:usb0="0000000F" w:usb1="00000000" w:usb2="00000000" w:usb3="00000000" w:csb0="00000003"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0F2B4" w14:textId="77777777" w:rsidR="00BE250F" w:rsidRDefault="00BE250F">
    <w:pPr>
      <w:pStyle w:val="Pieddepage"/>
      <w:framePr w:w="576" w:wrap="auto" w:vAnchor="page" w:hAnchor="page" w:x="1" w:y="16161"/>
      <w:jc w:val="right"/>
      <w:rPr>
        <w:rStyle w:val="Numrodepage"/>
      </w:rPr>
    </w:pPr>
  </w:p>
  <w:p w14:paraId="546BA793" w14:textId="79A66977" w:rsidR="00BE250F" w:rsidRDefault="00BE250F" w:rsidP="000F2FA4">
    <w:pPr>
      <w:pStyle w:val="Pieddepage"/>
      <w:jc w:val="cente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824CD" w14:textId="1CB9F397" w:rsidR="00BE250F" w:rsidRPr="000F2FA4" w:rsidRDefault="00BE250F" w:rsidP="000F2FA4">
    <w:pPr>
      <w:pStyle w:val="Pieddepage"/>
      <w:widowControl w:val="0"/>
      <w:jc w:val="center"/>
      <w:rPr>
        <w:rFonts w:cs="Arial"/>
        <w:szCs w:val="22"/>
      </w:rPr>
    </w:pPr>
    <w:bookmarkStart w:id="15" w:name="_Hlk89240467"/>
    <w:r w:rsidRPr="000F2FA4">
      <w:rPr>
        <w:rFonts w:cs="Arial"/>
        <w:szCs w:val="22"/>
      </w:rPr>
      <w:t xml:space="preserve">Assurance « dommages aux biens et risques annexes » </w:t>
    </w:r>
    <w:r>
      <w:rPr>
        <w:rFonts w:cs="Arial"/>
        <w:szCs w:val="22"/>
      </w:rPr>
      <w:br/>
    </w:r>
    <w:r w:rsidRPr="000F2FA4">
      <w:rPr>
        <w:rFonts w:cs="Arial"/>
        <w:szCs w:val="22"/>
      </w:rPr>
      <w:t xml:space="preserve">Acte d'engagement </w:t>
    </w:r>
    <w:bookmarkEnd w:id="15"/>
    <w:r w:rsidRPr="000F2FA4">
      <w:rPr>
        <w:rFonts w:cs="Arial"/>
        <w:szCs w:val="22"/>
      </w:rPr>
      <w:t xml:space="preserve">- page </w:t>
    </w:r>
    <w:r w:rsidRPr="000F2FA4">
      <w:rPr>
        <w:szCs w:val="22"/>
      </w:rPr>
      <w:fldChar w:fldCharType="begin"/>
    </w:r>
    <w:r w:rsidRPr="000F2FA4">
      <w:rPr>
        <w:szCs w:val="22"/>
      </w:rPr>
      <w:instrText xml:space="preserve"> PAGE </w:instrText>
    </w:r>
    <w:r w:rsidRPr="000F2FA4">
      <w:rPr>
        <w:szCs w:val="22"/>
      </w:rPr>
      <w:fldChar w:fldCharType="separate"/>
    </w:r>
    <w:r w:rsidRPr="000F2FA4">
      <w:rPr>
        <w:szCs w:val="22"/>
      </w:rPr>
      <w:t>1</w:t>
    </w:r>
    <w:r w:rsidRPr="000F2FA4">
      <w:rPr>
        <w:szCs w:val="22"/>
      </w:rPr>
      <w:fldChar w:fldCharType="end"/>
    </w:r>
    <w:r w:rsidRPr="000F2FA4">
      <w:rPr>
        <w:szCs w:val="22"/>
      </w:rPr>
      <w:t>/</w:t>
    </w:r>
    <w:r w:rsidRPr="000F2FA4">
      <w:rPr>
        <w:szCs w:val="22"/>
      </w:rPr>
      <w:fldChar w:fldCharType="begin"/>
    </w:r>
    <w:r w:rsidRPr="000F2FA4">
      <w:rPr>
        <w:szCs w:val="22"/>
      </w:rPr>
      <w:instrText xml:space="preserve"> SECTIONPAGES   \* MERGEFORMAT </w:instrText>
    </w:r>
    <w:r w:rsidRPr="000F2FA4">
      <w:rPr>
        <w:szCs w:val="22"/>
      </w:rPr>
      <w:fldChar w:fldCharType="separate"/>
    </w:r>
    <w:r w:rsidR="00E3452D">
      <w:rPr>
        <w:noProof/>
        <w:szCs w:val="22"/>
      </w:rPr>
      <w:t>5</w:t>
    </w:r>
    <w:r w:rsidRPr="000F2FA4">
      <w:rPr>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C063A" w14:textId="77777777" w:rsidR="006049EE" w:rsidRDefault="006049EE">
    <w:pPr>
      <w:pStyle w:val="Pieddepage"/>
      <w:framePr w:w="576" w:wrap="around" w:vAnchor="page" w:hAnchor="page" w:x="1" w:y="16161"/>
      <w:ind w:firstLine="360"/>
      <w:jc w:val="right"/>
      <w:rPr>
        <w:rStyle w:val="Numrodepage"/>
      </w:rPr>
    </w:pPr>
  </w:p>
  <w:p w14:paraId="40C7CD11" w14:textId="6F8CAE38" w:rsidR="006049EE" w:rsidRDefault="006049EE" w:rsidP="00C02C9B">
    <w:pPr>
      <w:pStyle w:val="Pieddepage"/>
      <w:widowControl w:val="0"/>
      <w:jc w:val="center"/>
      <w:rPr>
        <w:sz w:val="18"/>
      </w:rPr>
    </w:pPr>
    <w:r w:rsidRPr="00146991">
      <w:rPr>
        <w:rFonts w:cs="Arial"/>
        <w:szCs w:val="22"/>
      </w:rPr>
      <w:t>Assurance « dommages aux biens et risques annexes</w:t>
    </w:r>
    <w:r>
      <w:rPr>
        <w:rFonts w:cs="Arial"/>
        <w:szCs w:val="22"/>
      </w:rPr>
      <w:t> </w:t>
    </w:r>
    <w:r w:rsidRPr="00146991">
      <w:rPr>
        <w:rFonts w:cs="Arial"/>
        <w:szCs w:val="22"/>
      </w:rPr>
      <w:t>»</w:t>
    </w:r>
    <w:r>
      <w:rPr>
        <w:rFonts w:cs="Arial"/>
        <w:szCs w:val="22"/>
      </w:rPr>
      <w:t xml:space="preserve"> </w:t>
    </w:r>
    <w:r>
      <w:rPr>
        <w:rFonts w:cs="Arial"/>
        <w:szCs w:val="22"/>
      </w:rPr>
      <w:br/>
    </w:r>
    <w:r w:rsidRPr="00A62D99">
      <w:rPr>
        <w:rFonts w:cs="Arial"/>
        <w:szCs w:val="22"/>
      </w:rPr>
      <w:t xml:space="preserve">Annexe n° </w:t>
    </w:r>
    <w:r w:rsidR="00A664BB">
      <w:rPr>
        <w:rFonts w:cs="Arial"/>
        <w:szCs w:val="22"/>
      </w:rPr>
      <w:t>1</w:t>
    </w:r>
    <w:r w:rsidRPr="00A62D99">
      <w:rPr>
        <w:rFonts w:cs="Arial"/>
        <w:szCs w:val="22"/>
      </w:rPr>
      <w:t xml:space="preserve"> à l’acte d’engagement </w:t>
    </w:r>
    <w:r w:rsidR="00A664BB">
      <w:rPr>
        <w:rFonts w:cs="Arial"/>
        <w:szCs w:val="22"/>
      </w:rPr>
      <w:t>-</w:t>
    </w:r>
    <w:r w:rsidRPr="00A62D99">
      <w:rPr>
        <w:rFonts w:cs="Arial"/>
        <w:szCs w:val="22"/>
      </w:rPr>
      <w:t xml:space="preserve"> </w:t>
    </w:r>
    <w:r w:rsidR="00A664BB">
      <w:rPr>
        <w:rFonts w:cs="Arial"/>
        <w:szCs w:val="22"/>
      </w:rPr>
      <w:t>Attestation de la compagnie d’assurance</w:t>
    </w:r>
    <w:r w:rsidRPr="00A62D99">
      <w:rPr>
        <w:rFonts w:cs="Arial"/>
        <w:szCs w:val="22"/>
      </w:rPr>
      <w:br/>
    </w:r>
    <w:r w:rsidR="00801A50" w:rsidRPr="00801A50">
      <w:rPr>
        <w:rFonts w:cs="Arial"/>
        <w:szCs w:val="22"/>
      </w:rPr>
      <w:t>Association Les Arts Décoratifs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A7B4D" w14:textId="77777777" w:rsidR="006049EE" w:rsidRDefault="006049EE">
    <w:pPr>
      <w:pStyle w:val="Pieddepage"/>
      <w:framePr w:w="576" w:wrap="around" w:vAnchor="page" w:hAnchor="page" w:x="1" w:y="16161"/>
      <w:ind w:firstLine="360"/>
      <w:jc w:val="right"/>
      <w:rPr>
        <w:rStyle w:val="Numrodepage"/>
      </w:rPr>
    </w:pPr>
  </w:p>
  <w:p w14:paraId="05492579" w14:textId="4517CDF5" w:rsidR="006049EE" w:rsidRDefault="006049EE" w:rsidP="00C02C9B">
    <w:pPr>
      <w:pStyle w:val="Pieddepage"/>
      <w:widowControl w:val="0"/>
      <w:jc w:val="center"/>
      <w:rPr>
        <w:sz w:val="18"/>
      </w:rPr>
    </w:pPr>
    <w:r w:rsidRPr="00146991">
      <w:rPr>
        <w:rFonts w:cs="Arial"/>
        <w:szCs w:val="22"/>
      </w:rPr>
      <w:t>Assurance « dommages aux biens et risques annexes</w:t>
    </w:r>
    <w:r>
      <w:rPr>
        <w:rFonts w:cs="Arial"/>
        <w:szCs w:val="22"/>
      </w:rPr>
      <w:t> </w:t>
    </w:r>
    <w:r w:rsidRPr="00146991">
      <w:rPr>
        <w:rFonts w:cs="Arial"/>
        <w:szCs w:val="22"/>
      </w:rPr>
      <w:t>»</w:t>
    </w:r>
    <w:r>
      <w:rPr>
        <w:rFonts w:cs="Arial"/>
        <w:szCs w:val="22"/>
      </w:rPr>
      <w:t xml:space="preserve"> </w:t>
    </w:r>
    <w:r w:rsidR="00CA1374">
      <w:rPr>
        <w:rFonts w:cs="Arial"/>
        <w:szCs w:val="22"/>
      </w:rPr>
      <w:t xml:space="preserve">- </w:t>
    </w:r>
    <w:r w:rsidRPr="00A62D99">
      <w:rPr>
        <w:rFonts w:cs="Arial"/>
        <w:szCs w:val="22"/>
      </w:rPr>
      <w:t xml:space="preserve">Annexe n° </w:t>
    </w:r>
    <w:r w:rsidR="00A664BB">
      <w:rPr>
        <w:rFonts w:cs="Arial"/>
        <w:szCs w:val="22"/>
      </w:rPr>
      <w:t>2</w:t>
    </w:r>
    <w:r w:rsidRPr="00A62D99">
      <w:rPr>
        <w:rFonts w:cs="Arial"/>
        <w:szCs w:val="22"/>
      </w:rPr>
      <w:t xml:space="preserve"> à l’acte d’engagement </w:t>
    </w:r>
    <w:r w:rsidR="00CA1374">
      <w:rPr>
        <w:rFonts w:cs="Arial"/>
        <w:szCs w:val="22"/>
      </w:rPr>
      <w:br/>
    </w:r>
    <w:r>
      <w:rPr>
        <w:rFonts w:cs="Arial"/>
        <w:szCs w:val="22"/>
      </w:rPr>
      <w:t>Convention de gestion</w:t>
    </w:r>
    <w:r w:rsidRPr="00A62D99">
      <w:rPr>
        <w:rFonts w:cs="Arial"/>
        <w:szCs w:val="22"/>
      </w:rPr>
      <w:t xml:space="preserve"> </w:t>
    </w:r>
    <w:r>
      <w:rPr>
        <w:rFonts w:cs="Arial"/>
        <w:szCs w:val="22"/>
      </w:rPr>
      <w:t xml:space="preserve">- Page </w:t>
    </w:r>
    <w:r w:rsidRPr="002C011D">
      <w:rPr>
        <w:rFonts w:cs="Arial"/>
        <w:szCs w:val="22"/>
      </w:rPr>
      <w:fldChar w:fldCharType="begin"/>
    </w:r>
    <w:r w:rsidRPr="002C011D">
      <w:rPr>
        <w:rFonts w:cs="Arial"/>
        <w:szCs w:val="22"/>
      </w:rPr>
      <w:instrText>PAGE   \* MERGEFORMAT</w:instrText>
    </w:r>
    <w:r w:rsidRPr="002C011D">
      <w:rPr>
        <w:rFonts w:cs="Arial"/>
        <w:szCs w:val="22"/>
      </w:rPr>
      <w:fldChar w:fldCharType="separate"/>
    </w:r>
    <w:r w:rsidRPr="002C011D">
      <w:rPr>
        <w:rFonts w:cs="Arial"/>
        <w:szCs w:val="22"/>
      </w:rPr>
      <w:t>1</w:t>
    </w:r>
    <w:r w:rsidRPr="002C011D">
      <w:rPr>
        <w:rFonts w:cs="Arial"/>
        <w:szCs w:val="22"/>
      </w:rPr>
      <w:fldChar w:fldCharType="end"/>
    </w:r>
    <w:r>
      <w:rPr>
        <w:rFonts w:cs="Arial"/>
        <w:szCs w:val="22"/>
      </w:rPr>
      <w:t>/</w:t>
    </w:r>
    <w:r>
      <w:rPr>
        <w:rFonts w:cs="Arial"/>
        <w:szCs w:val="22"/>
      </w:rPr>
      <w:fldChar w:fldCharType="begin"/>
    </w:r>
    <w:r>
      <w:rPr>
        <w:rFonts w:cs="Arial"/>
        <w:szCs w:val="22"/>
      </w:rPr>
      <w:instrText xml:space="preserve"> SECTIONPAGES   \* MERGEFORMAT </w:instrText>
    </w:r>
    <w:r>
      <w:rPr>
        <w:rFonts w:cs="Arial"/>
        <w:szCs w:val="22"/>
      </w:rPr>
      <w:fldChar w:fldCharType="separate"/>
    </w:r>
    <w:r w:rsidR="00E3452D">
      <w:rPr>
        <w:rFonts w:cs="Arial"/>
        <w:noProof/>
        <w:szCs w:val="22"/>
      </w:rPr>
      <w:t>4</w:t>
    </w:r>
    <w:r>
      <w:rPr>
        <w:rFonts w:cs="Arial"/>
        <w:szCs w:val="22"/>
      </w:rPr>
      <w:fldChar w:fldCharType="end"/>
    </w:r>
    <w:r w:rsidR="00CA1374">
      <w:rPr>
        <w:rFonts w:cs="Arial"/>
        <w:szCs w:val="22"/>
      </w:rPr>
      <w:t xml:space="preserve"> - </w:t>
    </w:r>
    <w:r w:rsidR="00801A50" w:rsidRPr="00801A50">
      <w:rPr>
        <w:rFonts w:cs="Arial"/>
        <w:szCs w:val="22"/>
      </w:rPr>
      <w:t>Association Les Arts Décoratifs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13A97" w14:textId="77777777" w:rsidR="00846F6A" w:rsidRDefault="00846F6A">
      <w:r>
        <w:separator/>
      </w:r>
    </w:p>
  </w:footnote>
  <w:footnote w:type="continuationSeparator" w:id="0">
    <w:p w14:paraId="11393F54" w14:textId="77777777" w:rsidR="00846F6A" w:rsidRDefault="00846F6A">
      <w:r>
        <w:continuationSeparator/>
      </w:r>
    </w:p>
  </w:footnote>
  <w:footnote w:id="1">
    <w:p w14:paraId="7235BB0F" w14:textId="301C95AA" w:rsidR="00464E15" w:rsidRPr="00464E15" w:rsidRDefault="00464E15" w:rsidP="00464E15">
      <w:pPr>
        <w:pStyle w:val="Notedebasdepage"/>
        <w:jc w:val="both"/>
        <w:rPr>
          <w:sz w:val="18"/>
          <w:szCs w:val="18"/>
        </w:rPr>
      </w:pPr>
      <w:r w:rsidRPr="00731E36">
        <w:rPr>
          <w:rStyle w:val="Appelnotedebasdep"/>
          <w:vanish/>
          <w:color w:val="FFFFFF" w:themeColor="background1"/>
          <w:sz w:val="2"/>
          <w:szCs w:val="2"/>
        </w:rPr>
        <w:footnoteRef/>
      </w:r>
      <w:r w:rsidRPr="00731E36">
        <w:rPr>
          <w:vanish/>
          <w:color w:val="FFFFFF" w:themeColor="background1"/>
          <w:sz w:val="2"/>
          <w:szCs w:val="2"/>
        </w:rPr>
        <w:t xml:space="preserve"> </w:t>
      </w:r>
      <w:r w:rsidRPr="00464E15">
        <w:rPr>
          <w:sz w:val="18"/>
          <w:szCs w:val="18"/>
        </w:rPr>
        <w:t xml:space="preserve">© PROTECTAS 2025 </w:t>
      </w:r>
      <w:r>
        <w:rPr>
          <w:sz w:val="18"/>
          <w:szCs w:val="18"/>
        </w:rPr>
        <w:t>-</w:t>
      </w:r>
      <w:r w:rsidRPr="00464E15">
        <w:rPr>
          <w:sz w:val="18"/>
          <w:szCs w:val="18"/>
        </w:rPr>
        <w:t xml:space="preserve"> Ce document est la propriété exclusive de la société PROTECTAS et est protégé par la législation française et internationale en vigueur au titre de la propriété intellectuelle (notamment mais sans s’y limiter, droits d’auteur et marques). Toute reproduction ou utilisation même partielle effectuée sans l'autorisation préalable des représentants légaux de la société PROTECTAS est constitutive d’un acte de contrefaçon susceptible d’engager la responsabilité civile et pénale de son auteur.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E661F"/>
    <w:multiLevelType w:val="multilevel"/>
    <w:tmpl w:val="40DE1172"/>
    <w:lvl w:ilvl="0">
      <w:start w:val="1"/>
      <w:numFmt w:val="decimal"/>
      <w:pStyle w:val="06-TitreARTICLEAE"/>
      <w:lvlText w:val="ARTICLE %1 /"/>
      <w:lvlJc w:val="left"/>
      <w:pPr>
        <w:ind w:left="360" w:hanging="360"/>
      </w:pPr>
      <w:rPr>
        <w:rFonts w:ascii="Arial" w:hAnsi="Arial" w:hint="default"/>
        <w:b/>
        <w:i w:val="0"/>
        <w:sz w:val="22"/>
        <w:szCs w:val="22"/>
      </w:rPr>
    </w:lvl>
    <w:lvl w:ilvl="1">
      <w:start w:val="1"/>
      <w:numFmt w:val="none"/>
      <w:lvlText w:val="%1.1 -"/>
      <w:lvlJc w:val="left"/>
      <w:pPr>
        <w:ind w:left="973" w:hanging="831"/>
      </w:pPr>
      <w:rPr>
        <w:rFonts w:hint="default"/>
        <w:b/>
      </w:rPr>
    </w:lvl>
    <w:lvl w:ilvl="2">
      <w:start w:val="1"/>
      <w:numFmt w:val="decimal"/>
      <w:pStyle w:val="08Titre11-"/>
      <w:lvlText w:val="%1.%2.%3-"/>
      <w:lvlJc w:val="left"/>
      <w:pPr>
        <w:ind w:left="1588" w:hanging="868"/>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1343C9"/>
    <w:multiLevelType w:val="hybridMultilevel"/>
    <w:tmpl w:val="7DA49E4C"/>
    <w:lvl w:ilvl="0" w:tplc="FBBE687C">
      <w:start w:val="459"/>
      <w:numFmt w:val="bullet"/>
      <w:lvlText w:val=""/>
      <w:lvlJc w:val="left"/>
      <w:pPr>
        <w:ind w:left="720" w:hanging="360"/>
      </w:pPr>
      <w:rPr>
        <w:rFonts w:ascii="Wingdings 2" w:eastAsia="Times New Roman" w:hAnsi="Wingdings 2" w:cs="Times New Roman" w:hint="default"/>
        <w:sz w:val="28"/>
        <w:szCs w:val="28"/>
      </w:rPr>
    </w:lvl>
    <w:lvl w:ilvl="1" w:tplc="F72CFB14" w:tentative="1">
      <w:start w:val="1"/>
      <w:numFmt w:val="bullet"/>
      <w:lvlText w:val="o"/>
      <w:lvlJc w:val="left"/>
      <w:pPr>
        <w:ind w:left="1440" w:hanging="360"/>
      </w:pPr>
      <w:rPr>
        <w:rFonts w:ascii="Courier New" w:hAnsi="Courier New" w:cs="Courier New" w:hint="default"/>
      </w:rPr>
    </w:lvl>
    <w:lvl w:ilvl="2" w:tplc="BB16D40C" w:tentative="1">
      <w:start w:val="1"/>
      <w:numFmt w:val="bullet"/>
      <w:lvlText w:val=""/>
      <w:lvlJc w:val="left"/>
      <w:pPr>
        <w:ind w:left="2160" w:hanging="360"/>
      </w:pPr>
      <w:rPr>
        <w:rFonts w:ascii="Wingdings" w:hAnsi="Wingdings" w:hint="default"/>
      </w:rPr>
    </w:lvl>
    <w:lvl w:ilvl="3" w:tplc="6D304162" w:tentative="1">
      <w:start w:val="1"/>
      <w:numFmt w:val="bullet"/>
      <w:lvlText w:val=""/>
      <w:lvlJc w:val="left"/>
      <w:pPr>
        <w:ind w:left="2880" w:hanging="360"/>
      </w:pPr>
      <w:rPr>
        <w:rFonts w:ascii="Symbol" w:hAnsi="Symbol" w:hint="default"/>
      </w:rPr>
    </w:lvl>
    <w:lvl w:ilvl="4" w:tplc="B5D8C4E6" w:tentative="1">
      <w:start w:val="1"/>
      <w:numFmt w:val="bullet"/>
      <w:lvlText w:val="o"/>
      <w:lvlJc w:val="left"/>
      <w:pPr>
        <w:ind w:left="3600" w:hanging="360"/>
      </w:pPr>
      <w:rPr>
        <w:rFonts w:ascii="Courier New" w:hAnsi="Courier New" w:cs="Courier New" w:hint="default"/>
      </w:rPr>
    </w:lvl>
    <w:lvl w:ilvl="5" w:tplc="376EE698" w:tentative="1">
      <w:start w:val="1"/>
      <w:numFmt w:val="bullet"/>
      <w:lvlText w:val=""/>
      <w:lvlJc w:val="left"/>
      <w:pPr>
        <w:ind w:left="4320" w:hanging="360"/>
      </w:pPr>
      <w:rPr>
        <w:rFonts w:ascii="Wingdings" w:hAnsi="Wingdings" w:hint="default"/>
      </w:rPr>
    </w:lvl>
    <w:lvl w:ilvl="6" w:tplc="10E21470" w:tentative="1">
      <w:start w:val="1"/>
      <w:numFmt w:val="bullet"/>
      <w:lvlText w:val=""/>
      <w:lvlJc w:val="left"/>
      <w:pPr>
        <w:ind w:left="5040" w:hanging="360"/>
      </w:pPr>
      <w:rPr>
        <w:rFonts w:ascii="Symbol" w:hAnsi="Symbol" w:hint="default"/>
      </w:rPr>
    </w:lvl>
    <w:lvl w:ilvl="7" w:tplc="7F26548C" w:tentative="1">
      <w:start w:val="1"/>
      <w:numFmt w:val="bullet"/>
      <w:lvlText w:val="o"/>
      <w:lvlJc w:val="left"/>
      <w:pPr>
        <w:ind w:left="5760" w:hanging="360"/>
      </w:pPr>
      <w:rPr>
        <w:rFonts w:ascii="Courier New" w:hAnsi="Courier New" w:cs="Courier New" w:hint="default"/>
      </w:rPr>
    </w:lvl>
    <w:lvl w:ilvl="8" w:tplc="DE7E19AE" w:tentative="1">
      <w:start w:val="1"/>
      <w:numFmt w:val="bullet"/>
      <w:lvlText w:val=""/>
      <w:lvlJc w:val="left"/>
      <w:pPr>
        <w:ind w:left="6480" w:hanging="360"/>
      </w:pPr>
      <w:rPr>
        <w:rFonts w:ascii="Wingdings" w:hAnsi="Wingdings" w:hint="default"/>
      </w:rPr>
    </w:lvl>
  </w:abstractNum>
  <w:abstractNum w:abstractNumId="3" w15:restartNumberingAfterBreak="0">
    <w:nsid w:val="0D040532"/>
    <w:multiLevelType w:val="multilevel"/>
    <w:tmpl w:val="46D49E18"/>
    <w:lvl w:ilvl="0">
      <w:start w:val="1"/>
      <w:numFmt w:val="upperLetter"/>
      <w:pStyle w:val="Titre1"/>
      <w:lvlText w:val="TITRE %1 /"/>
      <w:lvlJc w:val="left"/>
      <w:pPr>
        <w:tabs>
          <w:tab w:val="num" w:pos="1418"/>
        </w:tabs>
        <w:ind w:left="1418" w:hanging="1418"/>
      </w:pPr>
      <w:rPr>
        <w:rFonts w:ascii="Arial" w:hAnsi="Arial" w:hint="default"/>
        <w:b/>
        <w:i w:val="0"/>
        <w:strike w:val="0"/>
        <w:dstrike w:val="0"/>
        <w:vanish w:val="0"/>
        <w:color w:val="000000"/>
        <w:sz w:val="22"/>
        <w:szCs w:val="28"/>
        <w:vertAlign w:val="baseline"/>
      </w:rPr>
    </w:lvl>
    <w:lvl w:ilvl="1">
      <w:start w:val="1"/>
      <w:numFmt w:val="decimal"/>
      <w:lvlText w:val="%2 / "/>
      <w:lvlJc w:val="left"/>
      <w:pPr>
        <w:tabs>
          <w:tab w:val="num" w:pos="1134"/>
        </w:tabs>
        <w:ind w:left="1134" w:hanging="567"/>
      </w:pPr>
      <w:rPr>
        <w:rFonts w:ascii="Arial" w:hAnsi="Arial" w:hint="default"/>
        <w:b/>
        <w:i w:val="0"/>
        <w:caps/>
        <w:strike w:val="0"/>
        <w:dstrike w:val="0"/>
        <w:vanish w:val="0"/>
        <w:color w:val="000000"/>
        <w:sz w:val="24"/>
        <w:vertAlign w:val="baseline"/>
      </w:rPr>
    </w:lvl>
    <w:lvl w:ilvl="2">
      <w:start w:val="1"/>
      <w:numFmt w:val="decimal"/>
      <w:lvlText w:val="%2.%3 -"/>
      <w:lvlJc w:val="left"/>
      <w:pPr>
        <w:tabs>
          <w:tab w:val="num" w:pos="1985"/>
        </w:tabs>
        <w:ind w:left="1985" w:hanging="851"/>
      </w:pPr>
      <w:rPr>
        <w:rFonts w:hint="default"/>
        <w:b/>
      </w:rPr>
    </w:lvl>
    <w:lvl w:ilvl="3">
      <w:start w:val="1"/>
      <w:numFmt w:val="decimal"/>
      <w:lvlText w:val="%2.%3.%4 -"/>
      <w:lvlJc w:val="left"/>
      <w:pPr>
        <w:tabs>
          <w:tab w:val="num" w:pos="2835"/>
        </w:tabs>
        <w:ind w:left="2835" w:hanging="850"/>
      </w:pPr>
      <w:rPr>
        <w:rFonts w:hint="default"/>
      </w:rPr>
    </w:lvl>
    <w:lvl w:ilvl="4">
      <w:start w:val="1"/>
      <w:numFmt w:val="decimal"/>
      <w:lvlText w:val="%2.%3.%4.%5"/>
      <w:lvlJc w:val="left"/>
      <w:pPr>
        <w:tabs>
          <w:tab w:val="num" w:pos="3827"/>
        </w:tabs>
        <w:ind w:left="3827" w:hanging="992"/>
      </w:pPr>
      <w:rPr>
        <w:rFonts w:hint="default"/>
      </w:rPr>
    </w:lvl>
    <w:lvl w:ilvl="5">
      <w:start w:val="1"/>
      <w:numFmt w:val="decimal"/>
      <w:lvlText w:val="%1.%2.%3.%4.%5.%6."/>
      <w:lvlJc w:val="left"/>
      <w:pPr>
        <w:tabs>
          <w:tab w:val="num" w:pos="6946"/>
        </w:tabs>
        <w:ind w:left="6442" w:hanging="936"/>
      </w:pPr>
      <w:rPr>
        <w:rFonts w:hint="default"/>
      </w:rPr>
    </w:lvl>
    <w:lvl w:ilvl="6">
      <w:start w:val="1"/>
      <w:numFmt w:val="decimal"/>
      <w:lvlText w:val="%1.%2.%3.%4.%5.%6.%7."/>
      <w:lvlJc w:val="left"/>
      <w:pPr>
        <w:tabs>
          <w:tab w:val="num" w:pos="7306"/>
        </w:tabs>
        <w:ind w:left="6946" w:hanging="1080"/>
      </w:pPr>
      <w:rPr>
        <w:rFonts w:hint="default"/>
      </w:rPr>
    </w:lvl>
    <w:lvl w:ilvl="7">
      <w:start w:val="1"/>
      <w:numFmt w:val="decimal"/>
      <w:lvlText w:val="%1.%2.%3.%4.%5.%6.%7.%8."/>
      <w:lvlJc w:val="left"/>
      <w:pPr>
        <w:tabs>
          <w:tab w:val="num" w:pos="8026"/>
        </w:tabs>
        <w:ind w:left="7450" w:hanging="1224"/>
      </w:pPr>
      <w:rPr>
        <w:rFonts w:hint="default"/>
      </w:rPr>
    </w:lvl>
    <w:lvl w:ilvl="8">
      <w:start w:val="1"/>
      <w:numFmt w:val="decimal"/>
      <w:lvlText w:val="%1.%2.%3.%4.%5.%6.%7.%8.%9."/>
      <w:lvlJc w:val="left"/>
      <w:pPr>
        <w:tabs>
          <w:tab w:val="num" w:pos="8746"/>
        </w:tabs>
        <w:ind w:left="8026" w:hanging="1440"/>
      </w:pPr>
      <w:rPr>
        <w:rFonts w:hint="default"/>
      </w:rPr>
    </w:lvl>
  </w:abstractNum>
  <w:abstractNum w:abstractNumId="4" w15:restartNumberingAfterBreak="0">
    <w:nsid w:val="106B1DA5"/>
    <w:multiLevelType w:val="hybridMultilevel"/>
    <w:tmpl w:val="E8C8F3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734DD0"/>
    <w:multiLevelType w:val="hybridMultilevel"/>
    <w:tmpl w:val="D54690B8"/>
    <w:lvl w:ilvl="0" w:tplc="40AC6CEE">
      <w:start w:val="3"/>
      <w:numFmt w:val="bullet"/>
      <w:lvlText w:val="-"/>
      <w:lvlJc w:val="left"/>
      <w:pPr>
        <w:ind w:left="720" w:hanging="360"/>
      </w:pPr>
      <w:rPr>
        <w:rFonts w:ascii="Arial" w:eastAsia="Times New Roman" w:hAnsi="Arial" w:cs="Arial" w:hint="default"/>
      </w:rPr>
    </w:lvl>
    <w:lvl w:ilvl="1" w:tplc="4862674E" w:tentative="1">
      <w:start w:val="1"/>
      <w:numFmt w:val="bullet"/>
      <w:lvlText w:val="o"/>
      <w:lvlJc w:val="left"/>
      <w:pPr>
        <w:ind w:left="1440" w:hanging="360"/>
      </w:pPr>
      <w:rPr>
        <w:rFonts w:ascii="Courier New" w:hAnsi="Courier New" w:cs="Courier New" w:hint="default"/>
      </w:rPr>
    </w:lvl>
    <w:lvl w:ilvl="2" w:tplc="A6EE7B3A" w:tentative="1">
      <w:start w:val="1"/>
      <w:numFmt w:val="bullet"/>
      <w:lvlText w:val=""/>
      <w:lvlJc w:val="left"/>
      <w:pPr>
        <w:ind w:left="2160" w:hanging="360"/>
      </w:pPr>
      <w:rPr>
        <w:rFonts w:ascii="Wingdings" w:hAnsi="Wingdings" w:hint="default"/>
      </w:rPr>
    </w:lvl>
    <w:lvl w:ilvl="3" w:tplc="CB984032" w:tentative="1">
      <w:start w:val="1"/>
      <w:numFmt w:val="bullet"/>
      <w:lvlText w:val=""/>
      <w:lvlJc w:val="left"/>
      <w:pPr>
        <w:ind w:left="2880" w:hanging="360"/>
      </w:pPr>
      <w:rPr>
        <w:rFonts w:ascii="Symbol" w:hAnsi="Symbol" w:hint="default"/>
      </w:rPr>
    </w:lvl>
    <w:lvl w:ilvl="4" w:tplc="14206034" w:tentative="1">
      <w:start w:val="1"/>
      <w:numFmt w:val="bullet"/>
      <w:lvlText w:val="o"/>
      <w:lvlJc w:val="left"/>
      <w:pPr>
        <w:ind w:left="3600" w:hanging="360"/>
      </w:pPr>
      <w:rPr>
        <w:rFonts w:ascii="Courier New" w:hAnsi="Courier New" w:cs="Courier New" w:hint="default"/>
      </w:rPr>
    </w:lvl>
    <w:lvl w:ilvl="5" w:tplc="4370A282" w:tentative="1">
      <w:start w:val="1"/>
      <w:numFmt w:val="bullet"/>
      <w:lvlText w:val=""/>
      <w:lvlJc w:val="left"/>
      <w:pPr>
        <w:ind w:left="4320" w:hanging="360"/>
      </w:pPr>
      <w:rPr>
        <w:rFonts w:ascii="Wingdings" w:hAnsi="Wingdings" w:hint="default"/>
      </w:rPr>
    </w:lvl>
    <w:lvl w:ilvl="6" w:tplc="EAD691FA" w:tentative="1">
      <w:start w:val="1"/>
      <w:numFmt w:val="bullet"/>
      <w:lvlText w:val=""/>
      <w:lvlJc w:val="left"/>
      <w:pPr>
        <w:ind w:left="5040" w:hanging="360"/>
      </w:pPr>
      <w:rPr>
        <w:rFonts w:ascii="Symbol" w:hAnsi="Symbol" w:hint="default"/>
      </w:rPr>
    </w:lvl>
    <w:lvl w:ilvl="7" w:tplc="AC303B96" w:tentative="1">
      <w:start w:val="1"/>
      <w:numFmt w:val="bullet"/>
      <w:lvlText w:val="o"/>
      <w:lvlJc w:val="left"/>
      <w:pPr>
        <w:ind w:left="5760" w:hanging="360"/>
      </w:pPr>
      <w:rPr>
        <w:rFonts w:ascii="Courier New" w:hAnsi="Courier New" w:cs="Courier New" w:hint="default"/>
      </w:rPr>
    </w:lvl>
    <w:lvl w:ilvl="8" w:tplc="64C086B2" w:tentative="1">
      <w:start w:val="1"/>
      <w:numFmt w:val="bullet"/>
      <w:lvlText w:val=""/>
      <w:lvlJc w:val="left"/>
      <w:pPr>
        <w:ind w:left="6480" w:hanging="360"/>
      </w:pPr>
      <w:rPr>
        <w:rFonts w:ascii="Wingdings" w:hAnsi="Wingdings" w:hint="default"/>
      </w:rPr>
    </w:lvl>
  </w:abstractNum>
  <w:abstractNum w:abstractNumId="6" w15:restartNumberingAfterBreak="0">
    <w:nsid w:val="16835C7F"/>
    <w:multiLevelType w:val="multilevel"/>
    <w:tmpl w:val="93A83F1A"/>
    <w:lvl w:ilvl="0">
      <w:start w:val="1"/>
      <w:numFmt w:val="upperLetter"/>
      <w:lvlText w:val="TITRE %1 /"/>
      <w:lvlJc w:val="left"/>
      <w:pPr>
        <w:tabs>
          <w:tab w:val="num" w:pos="1418"/>
        </w:tabs>
        <w:ind w:left="1418" w:hanging="1418"/>
      </w:pPr>
      <w:rPr>
        <w:rFonts w:ascii="Arial" w:hAnsi="Arial" w:hint="default"/>
        <w:b/>
        <w:i w:val="0"/>
        <w:strike w:val="0"/>
        <w:dstrike w:val="0"/>
        <w:vanish w:val="0"/>
        <w:color w:val="FFFFFF"/>
        <w:sz w:val="26"/>
        <w:vertAlign w:val="baseline"/>
      </w:rPr>
    </w:lvl>
    <w:lvl w:ilvl="1">
      <w:start w:val="1"/>
      <w:numFmt w:val="decimal"/>
      <w:pStyle w:val="Titre2"/>
      <w:lvlText w:val="%2 / "/>
      <w:lvlJc w:val="left"/>
      <w:pPr>
        <w:tabs>
          <w:tab w:val="num" w:pos="567"/>
        </w:tabs>
        <w:ind w:left="567" w:hanging="567"/>
      </w:pPr>
      <w:rPr>
        <w:rFonts w:ascii="Arial" w:hAnsi="Arial" w:hint="default"/>
        <w:b/>
        <w:i w:val="0"/>
        <w:caps/>
        <w:strike w:val="0"/>
        <w:dstrike w:val="0"/>
        <w:vanish w:val="0"/>
        <w:color w:val="FFFFFF"/>
        <w:sz w:val="24"/>
        <w:u w:val="none"/>
        <w:vertAlign w:val="baseline"/>
      </w:rPr>
    </w:lvl>
    <w:lvl w:ilvl="2">
      <w:start w:val="1"/>
      <w:numFmt w:val="decimal"/>
      <w:pStyle w:val="Titre3"/>
      <w:lvlText w:val="%2.%3 -"/>
      <w:lvlJc w:val="left"/>
      <w:pPr>
        <w:tabs>
          <w:tab w:val="num" w:pos="1702"/>
        </w:tabs>
        <w:ind w:left="1702" w:hanging="851"/>
      </w:pPr>
      <w:rPr>
        <w:rFonts w:hint="default"/>
        <w:b/>
      </w:rPr>
    </w:lvl>
    <w:lvl w:ilvl="3">
      <w:start w:val="1"/>
      <w:numFmt w:val="decimal"/>
      <w:pStyle w:val="Titre4"/>
      <w:lvlText w:val="%2.%3.%4 -"/>
      <w:lvlJc w:val="left"/>
      <w:pPr>
        <w:tabs>
          <w:tab w:val="num" w:pos="2694"/>
        </w:tabs>
        <w:ind w:left="2694" w:hanging="850"/>
      </w:pPr>
      <w:rPr>
        <w:rFonts w:hint="default"/>
        <w:b w:val="0"/>
      </w:rPr>
    </w:lvl>
    <w:lvl w:ilvl="4">
      <w:start w:val="1"/>
      <w:numFmt w:val="decimal"/>
      <w:pStyle w:val="Titre5"/>
      <w:lvlText w:val="%2.%3.%4.%5"/>
      <w:lvlJc w:val="left"/>
      <w:pPr>
        <w:tabs>
          <w:tab w:val="num" w:pos="3827"/>
        </w:tabs>
        <w:ind w:left="3827" w:hanging="992"/>
      </w:pPr>
      <w:rPr>
        <w:rFonts w:hint="default"/>
        <w:b w:val="0"/>
      </w:rPr>
    </w:lvl>
    <w:lvl w:ilvl="5">
      <w:start w:val="1"/>
      <w:numFmt w:val="decimal"/>
      <w:lvlText w:val="%1.%2.%3.%4.%5.%6."/>
      <w:lvlJc w:val="left"/>
      <w:pPr>
        <w:tabs>
          <w:tab w:val="num" w:pos="6946"/>
        </w:tabs>
        <w:ind w:left="6442" w:hanging="936"/>
      </w:pPr>
      <w:rPr>
        <w:rFonts w:hint="default"/>
      </w:rPr>
    </w:lvl>
    <w:lvl w:ilvl="6">
      <w:start w:val="1"/>
      <w:numFmt w:val="decimal"/>
      <w:lvlText w:val="%1.%2.%3.%4.%5.%6.%7."/>
      <w:lvlJc w:val="left"/>
      <w:pPr>
        <w:tabs>
          <w:tab w:val="num" w:pos="7306"/>
        </w:tabs>
        <w:ind w:left="6946" w:hanging="1080"/>
      </w:pPr>
      <w:rPr>
        <w:rFonts w:hint="default"/>
      </w:rPr>
    </w:lvl>
    <w:lvl w:ilvl="7">
      <w:start w:val="1"/>
      <w:numFmt w:val="decimal"/>
      <w:lvlText w:val="%1.%2.%3.%4.%5.%6.%7.%8."/>
      <w:lvlJc w:val="left"/>
      <w:pPr>
        <w:tabs>
          <w:tab w:val="num" w:pos="8026"/>
        </w:tabs>
        <w:ind w:left="7450" w:hanging="1224"/>
      </w:pPr>
      <w:rPr>
        <w:rFonts w:hint="default"/>
      </w:rPr>
    </w:lvl>
    <w:lvl w:ilvl="8">
      <w:start w:val="1"/>
      <w:numFmt w:val="decimal"/>
      <w:lvlText w:val="%1.%2.%3.%4.%5.%6.%7.%8.%9."/>
      <w:lvlJc w:val="left"/>
      <w:pPr>
        <w:tabs>
          <w:tab w:val="num" w:pos="8746"/>
        </w:tabs>
        <w:ind w:left="8026" w:hanging="1440"/>
      </w:pPr>
      <w:rPr>
        <w:rFonts w:hint="default"/>
      </w:rPr>
    </w:lvl>
  </w:abstractNum>
  <w:abstractNum w:abstractNumId="7" w15:restartNumberingAfterBreak="0">
    <w:nsid w:val="16E0392A"/>
    <w:multiLevelType w:val="hybridMultilevel"/>
    <w:tmpl w:val="6A0CDC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1C1294"/>
    <w:multiLevelType w:val="hybridMultilevel"/>
    <w:tmpl w:val="0124FF62"/>
    <w:lvl w:ilvl="0" w:tplc="7B7E2ED4">
      <w:start w:val="18"/>
      <w:numFmt w:val="bullet"/>
      <w:lvlText w:val="-"/>
      <w:lvlJc w:val="left"/>
      <w:pPr>
        <w:ind w:left="720" w:hanging="360"/>
      </w:pPr>
      <w:rPr>
        <w:rFonts w:ascii="Trebuchet MS" w:eastAsia="Aptos" w:hAnsi="Trebuchet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46D11C6"/>
    <w:multiLevelType w:val="multilevel"/>
    <w:tmpl w:val="7C54120A"/>
    <w:name w:val="Liste Protectas AE2"/>
    <w:lvl w:ilvl="0">
      <w:start w:val="1"/>
      <w:numFmt w:val="decimal"/>
      <w:lvlText w:val="ARTICLE %1 /"/>
      <w:lvlJc w:val="left"/>
      <w:pPr>
        <w:ind w:left="360" w:hanging="360"/>
      </w:pPr>
      <w:rPr>
        <w:rFonts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
      <w:lvlJc w:val="left"/>
      <w:pPr>
        <w:ind w:left="973" w:hanging="831"/>
      </w:pPr>
      <w:rPr>
        <w:rFonts w:hint="default"/>
        <w:b/>
      </w:rPr>
    </w:lvl>
    <w:lvl w:ilvl="2">
      <w:start w:val="1"/>
      <w:numFmt w:val="decimal"/>
      <w:pStyle w:val="09Titre111-"/>
      <w:lvlText w:val="%1.%2.%3-"/>
      <w:lvlJc w:val="left"/>
      <w:pPr>
        <w:ind w:left="1588" w:hanging="868"/>
      </w:pPr>
      <w:rPr>
        <w:rFonts w:hint="default"/>
      </w:rPr>
    </w:lvl>
    <w:lvl w:ilvl="3">
      <w:start w:val="1"/>
      <w:numFmt w:val="decimal"/>
      <w:pStyle w:val="10-Titre1111-"/>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8DC402C"/>
    <w:multiLevelType w:val="hybridMultilevel"/>
    <w:tmpl w:val="6332D59C"/>
    <w:lvl w:ilvl="0" w:tplc="827A0CA8">
      <w:start w:val="1"/>
      <w:numFmt w:val="decimal"/>
      <w:pStyle w:val="13ConventionTitres"/>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10E2624"/>
    <w:multiLevelType w:val="hybridMultilevel"/>
    <w:tmpl w:val="43240AF2"/>
    <w:lvl w:ilvl="0" w:tplc="C034345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4A72201"/>
    <w:multiLevelType w:val="hybridMultilevel"/>
    <w:tmpl w:val="73B0CB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5276FB"/>
    <w:multiLevelType w:val="hybridMultilevel"/>
    <w:tmpl w:val="82847B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4AB71AD2"/>
    <w:multiLevelType w:val="hybridMultilevel"/>
    <w:tmpl w:val="3064D4B8"/>
    <w:lvl w:ilvl="0" w:tplc="BF300AEE">
      <w:start w:val="1"/>
      <w:numFmt w:val="bullet"/>
      <w:pStyle w:val="14Conventionquestion"/>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AC436CA"/>
    <w:multiLevelType w:val="hybridMultilevel"/>
    <w:tmpl w:val="B3D68A9A"/>
    <w:lvl w:ilvl="0" w:tplc="58AE9246">
      <w:start w:val="1"/>
      <w:numFmt w:val="bullet"/>
      <w:pStyle w:val="Textecourant-liste"/>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3">
      <w:start w:val="1"/>
      <w:numFmt w:val="bullet"/>
      <w:lvlText w:val="o"/>
      <w:lvlJc w:val="left"/>
      <w:pPr>
        <w:ind w:left="2520" w:hanging="360"/>
      </w:pPr>
      <w:rPr>
        <w:rFonts w:ascii="Courier New" w:hAnsi="Courier New" w:cs="Courier New" w:hint="default"/>
      </w:rPr>
    </w:lvl>
    <w:lvl w:ilvl="4" w:tplc="040C0003">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6B7E0568"/>
    <w:multiLevelType w:val="hybridMultilevel"/>
    <w:tmpl w:val="F53A6030"/>
    <w:lvl w:ilvl="0" w:tplc="53E613D0">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68A4BC4"/>
    <w:multiLevelType w:val="hybridMultilevel"/>
    <w:tmpl w:val="4CAA7CC4"/>
    <w:lvl w:ilvl="0" w:tplc="40AC6CEE">
      <w:start w:val="3"/>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CB92058"/>
    <w:multiLevelType w:val="multilevel"/>
    <w:tmpl w:val="BDF27688"/>
    <w:lvl w:ilvl="0">
      <w:start w:val="1"/>
      <w:numFmt w:val="decimal"/>
      <w:lvlText w:val="ARTICLE %1 /"/>
      <w:lvlJc w:val="left"/>
      <w:pPr>
        <w:ind w:left="360" w:hanging="360"/>
      </w:pPr>
      <w:rPr>
        <w:rFonts w:ascii="Arial Gras" w:hAnsi="Arial Gras" w:cs="Arial" w:hint="default"/>
        <w:b/>
        <w:i w:val="0"/>
        <w:color w:val="auto"/>
        <w:sz w:val="24"/>
        <w:szCs w:val="22"/>
        <w14:shadow w14:blurRad="0" w14:dist="0" w14:dir="0" w14:sx="0" w14:sy="0" w14:kx="0" w14:ky="0" w14:algn="none">
          <w14:srgbClr w14:val="000000"/>
        </w14:shadow>
        <w14:textOutline w14:w="0" w14:cap="rnd" w14:cmpd="sng" w14:algn="ctr">
          <w14:noFill/>
          <w14:prstDash w14:val="solid"/>
          <w14:bevel/>
        </w14:textOutline>
        <w14:textFill>
          <w14:solidFill>
            <w14:srgbClr w14:val="FFFFFF"/>
          </w14:solidFill>
        </w14:textFill>
      </w:rPr>
    </w:lvl>
    <w:lvl w:ilvl="1">
      <w:start w:val="1"/>
      <w:numFmt w:val="decimal"/>
      <w:pStyle w:val="Style2"/>
      <w:lvlText w:val="%1.%2 -"/>
      <w:lvlJc w:val="left"/>
      <w:pPr>
        <w:ind w:left="973" w:hanging="831"/>
      </w:pPr>
      <w:rPr>
        <w:rFonts w:hint="default"/>
        <w:b/>
        <w:color w:val="436E91"/>
      </w:rPr>
    </w:lvl>
    <w:lvl w:ilvl="2">
      <w:start w:val="1"/>
      <w:numFmt w:val="decimal"/>
      <w:lvlText w:val="%1.%2.%3-"/>
      <w:lvlJc w:val="left"/>
      <w:pPr>
        <w:ind w:left="1588" w:hanging="868"/>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E474D5C"/>
    <w:multiLevelType w:val="hybridMultilevel"/>
    <w:tmpl w:val="29FC20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427234091">
    <w:abstractNumId w:val="0"/>
    <w:lvlOverride w:ilvl="0">
      <w:lvl w:ilvl="0">
        <w:start w:val="1"/>
        <w:numFmt w:val="bullet"/>
        <w:lvlText w:val=""/>
        <w:legacy w:legacy="1" w:legacySpace="0" w:legacyIndent="283"/>
        <w:lvlJc w:val="left"/>
        <w:pPr>
          <w:ind w:left="1417" w:hanging="283"/>
        </w:pPr>
        <w:rPr>
          <w:rFonts w:ascii="Symbol" w:hAnsi="Symbol" w:hint="default"/>
        </w:rPr>
      </w:lvl>
    </w:lvlOverride>
  </w:num>
  <w:num w:numId="2" w16cid:durableId="409428515">
    <w:abstractNumId w:val="18"/>
  </w:num>
  <w:num w:numId="3" w16cid:durableId="133066300">
    <w:abstractNumId w:val="5"/>
  </w:num>
  <w:num w:numId="4" w16cid:durableId="1063068518">
    <w:abstractNumId w:val="2"/>
  </w:num>
  <w:num w:numId="5" w16cid:durableId="829294545">
    <w:abstractNumId w:val="3"/>
  </w:num>
  <w:num w:numId="6" w16cid:durableId="1064140731">
    <w:abstractNumId w:val="9"/>
  </w:num>
  <w:num w:numId="7" w16cid:durableId="977345112">
    <w:abstractNumId w:val="1"/>
  </w:num>
  <w:num w:numId="8" w16cid:durableId="152382398">
    <w:abstractNumId w:val="6"/>
  </w:num>
  <w:num w:numId="9" w16cid:durableId="252859026">
    <w:abstractNumId w:val="1"/>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1588" w:hanging="868"/>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0" w16cid:durableId="424544557">
    <w:abstractNumId w:val="10"/>
  </w:num>
  <w:num w:numId="11" w16cid:durableId="317270878">
    <w:abstractNumId w:val="14"/>
  </w:num>
  <w:num w:numId="12" w16cid:durableId="2031643229">
    <w:abstractNumId w:val="15"/>
  </w:num>
  <w:num w:numId="13" w16cid:durableId="12694626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8648236">
    <w:abstractNumId w:val="12"/>
  </w:num>
  <w:num w:numId="15" w16cid:durableId="1555115496">
    <w:abstractNumId w:val="11"/>
  </w:num>
  <w:num w:numId="16" w16cid:durableId="712005012">
    <w:abstractNumId w:val="19"/>
  </w:num>
  <w:num w:numId="17" w16cid:durableId="1903440142">
    <w:abstractNumId w:val="17"/>
  </w:num>
  <w:num w:numId="18" w16cid:durableId="885215996">
    <w:abstractNumId w:val="4"/>
  </w:num>
  <w:num w:numId="19" w16cid:durableId="1687248904">
    <w:abstractNumId w:val="13"/>
  </w:num>
  <w:num w:numId="20" w16cid:durableId="1393887072">
    <w:abstractNumId w:val="7"/>
  </w:num>
  <w:num w:numId="21" w16cid:durableId="1141191416">
    <w:abstractNumId w:val="16"/>
  </w:num>
  <w:num w:numId="22" w16cid:durableId="2071532664">
    <w:abstractNumId w:val="8"/>
  </w:num>
  <w:num w:numId="23" w16cid:durableId="674578561">
    <w:abstractNumId w:val="1"/>
  </w:num>
  <w:num w:numId="24" w16cid:durableId="685788962">
    <w:abstractNumId w:val="1"/>
  </w:num>
  <w:num w:numId="25" w16cid:durableId="1737630559">
    <w:abstractNumId w:val="1"/>
  </w:num>
  <w:num w:numId="26" w16cid:durableId="1271081877">
    <w:abstractNumId w:val="1"/>
  </w:num>
  <w:num w:numId="27" w16cid:durableId="1916551366">
    <w:abstractNumId w:val="1"/>
  </w:num>
  <w:num w:numId="28" w16cid:durableId="505751656">
    <w:abstractNumId w:val="1"/>
  </w:num>
  <w:num w:numId="29" w16cid:durableId="1302076724">
    <w:abstractNumId w:val="1"/>
  </w:num>
  <w:num w:numId="30" w16cid:durableId="801457568">
    <w:abstractNumId w:val="1"/>
  </w:num>
  <w:num w:numId="31" w16cid:durableId="461927788">
    <w:abstractNumId w:val="1"/>
  </w:num>
  <w:num w:numId="32" w16cid:durableId="748115914">
    <w:abstractNumId w:val="1"/>
  </w:num>
  <w:num w:numId="33" w16cid:durableId="1218472808">
    <w:abstractNumId w:val="1"/>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1588" w:hanging="868"/>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4" w16cid:durableId="523053629">
    <w:abstractNumId w:val="1"/>
  </w:num>
  <w:num w:numId="35" w16cid:durableId="141779641">
    <w:abstractNumId w:val="1"/>
  </w:num>
  <w:num w:numId="36" w16cid:durableId="14933756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SortMethod w:val="000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85E"/>
    <w:rsid w:val="000002FB"/>
    <w:rsid w:val="00002349"/>
    <w:rsid w:val="0000544C"/>
    <w:rsid w:val="00005CBB"/>
    <w:rsid w:val="00010D1A"/>
    <w:rsid w:val="0001374F"/>
    <w:rsid w:val="0001545E"/>
    <w:rsid w:val="00015EA1"/>
    <w:rsid w:val="00017E8D"/>
    <w:rsid w:val="0002263B"/>
    <w:rsid w:val="00024B05"/>
    <w:rsid w:val="00024CFB"/>
    <w:rsid w:val="00025BE7"/>
    <w:rsid w:val="0002608F"/>
    <w:rsid w:val="00027179"/>
    <w:rsid w:val="000272C8"/>
    <w:rsid w:val="000315F4"/>
    <w:rsid w:val="00032C52"/>
    <w:rsid w:val="0003479E"/>
    <w:rsid w:val="00037938"/>
    <w:rsid w:val="00041F5A"/>
    <w:rsid w:val="00044057"/>
    <w:rsid w:val="0004406E"/>
    <w:rsid w:val="0005043E"/>
    <w:rsid w:val="00050561"/>
    <w:rsid w:val="00051282"/>
    <w:rsid w:val="0005352B"/>
    <w:rsid w:val="00055926"/>
    <w:rsid w:val="0005717C"/>
    <w:rsid w:val="000576F6"/>
    <w:rsid w:val="000577C8"/>
    <w:rsid w:val="0006140A"/>
    <w:rsid w:val="00061859"/>
    <w:rsid w:val="0006244C"/>
    <w:rsid w:val="00064510"/>
    <w:rsid w:val="00064541"/>
    <w:rsid w:val="00070200"/>
    <w:rsid w:val="00071DDB"/>
    <w:rsid w:val="000724C8"/>
    <w:rsid w:val="00072F3D"/>
    <w:rsid w:val="0007618C"/>
    <w:rsid w:val="000769A1"/>
    <w:rsid w:val="00077684"/>
    <w:rsid w:val="0008114C"/>
    <w:rsid w:val="00081EB1"/>
    <w:rsid w:val="00082B3B"/>
    <w:rsid w:val="00085B8F"/>
    <w:rsid w:val="00091DF0"/>
    <w:rsid w:val="0009324E"/>
    <w:rsid w:val="00093904"/>
    <w:rsid w:val="00093AA7"/>
    <w:rsid w:val="000952B0"/>
    <w:rsid w:val="00096F90"/>
    <w:rsid w:val="00097F04"/>
    <w:rsid w:val="000A1C86"/>
    <w:rsid w:val="000A2B7D"/>
    <w:rsid w:val="000A2FE4"/>
    <w:rsid w:val="000A4647"/>
    <w:rsid w:val="000A4897"/>
    <w:rsid w:val="000A7B72"/>
    <w:rsid w:val="000B07B1"/>
    <w:rsid w:val="000B19D3"/>
    <w:rsid w:val="000B1DAC"/>
    <w:rsid w:val="000B2822"/>
    <w:rsid w:val="000B38D6"/>
    <w:rsid w:val="000B4065"/>
    <w:rsid w:val="000B4A7F"/>
    <w:rsid w:val="000C0332"/>
    <w:rsid w:val="000C1C1C"/>
    <w:rsid w:val="000C2C7D"/>
    <w:rsid w:val="000C4EAE"/>
    <w:rsid w:val="000C5CA5"/>
    <w:rsid w:val="000C73C6"/>
    <w:rsid w:val="000D0B64"/>
    <w:rsid w:val="000D20EF"/>
    <w:rsid w:val="000D4D17"/>
    <w:rsid w:val="000D6C4D"/>
    <w:rsid w:val="000D7427"/>
    <w:rsid w:val="000E28CE"/>
    <w:rsid w:val="000E53A8"/>
    <w:rsid w:val="000F1108"/>
    <w:rsid w:val="000F2FA4"/>
    <w:rsid w:val="000F3BBF"/>
    <w:rsid w:val="000F5A6B"/>
    <w:rsid w:val="000F6898"/>
    <w:rsid w:val="000F7661"/>
    <w:rsid w:val="00100504"/>
    <w:rsid w:val="00103C31"/>
    <w:rsid w:val="001102E9"/>
    <w:rsid w:val="00110B10"/>
    <w:rsid w:val="00110EEE"/>
    <w:rsid w:val="00111380"/>
    <w:rsid w:val="001163D0"/>
    <w:rsid w:val="00116971"/>
    <w:rsid w:val="00116E1D"/>
    <w:rsid w:val="00117EA7"/>
    <w:rsid w:val="00120BD8"/>
    <w:rsid w:val="00125C1D"/>
    <w:rsid w:val="00127A37"/>
    <w:rsid w:val="001320B3"/>
    <w:rsid w:val="00133125"/>
    <w:rsid w:val="00133CB5"/>
    <w:rsid w:val="001367CA"/>
    <w:rsid w:val="00141526"/>
    <w:rsid w:val="00154A3D"/>
    <w:rsid w:val="001550EB"/>
    <w:rsid w:val="00156069"/>
    <w:rsid w:val="001616E5"/>
    <w:rsid w:val="00161B59"/>
    <w:rsid w:val="00166154"/>
    <w:rsid w:val="00166BD7"/>
    <w:rsid w:val="001672F1"/>
    <w:rsid w:val="001676C1"/>
    <w:rsid w:val="0017023E"/>
    <w:rsid w:val="001733CC"/>
    <w:rsid w:val="00174098"/>
    <w:rsid w:val="00176FB4"/>
    <w:rsid w:val="00181E53"/>
    <w:rsid w:val="00183A16"/>
    <w:rsid w:val="00186671"/>
    <w:rsid w:val="0018759E"/>
    <w:rsid w:val="001910DA"/>
    <w:rsid w:val="00192575"/>
    <w:rsid w:val="00194D0D"/>
    <w:rsid w:val="00197231"/>
    <w:rsid w:val="001A26C2"/>
    <w:rsid w:val="001A2CAB"/>
    <w:rsid w:val="001A3BAB"/>
    <w:rsid w:val="001A4E48"/>
    <w:rsid w:val="001A52CA"/>
    <w:rsid w:val="001A5A9E"/>
    <w:rsid w:val="001A7D9A"/>
    <w:rsid w:val="001B0A89"/>
    <w:rsid w:val="001B242B"/>
    <w:rsid w:val="001B2901"/>
    <w:rsid w:val="001B2ABD"/>
    <w:rsid w:val="001B5A17"/>
    <w:rsid w:val="001C0884"/>
    <w:rsid w:val="001C0C8D"/>
    <w:rsid w:val="001C17A5"/>
    <w:rsid w:val="001C3722"/>
    <w:rsid w:val="001C396F"/>
    <w:rsid w:val="001C3B96"/>
    <w:rsid w:val="001C42E9"/>
    <w:rsid w:val="001C510A"/>
    <w:rsid w:val="001D0F78"/>
    <w:rsid w:val="001D396F"/>
    <w:rsid w:val="001D7B71"/>
    <w:rsid w:val="001D7F10"/>
    <w:rsid w:val="001E1107"/>
    <w:rsid w:val="001F1DC2"/>
    <w:rsid w:val="001F1DE4"/>
    <w:rsid w:val="001F25B6"/>
    <w:rsid w:val="002025D6"/>
    <w:rsid w:val="00204038"/>
    <w:rsid w:val="00211064"/>
    <w:rsid w:val="00211941"/>
    <w:rsid w:val="00211F83"/>
    <w:rsid w:val="0021589F"/>
    <w:rsid w:val="0021675A"/>
    <w:rsid w:val="002200E1"/>
    <w:rsid w:val="002212AF"/>
    <w:rsid w:val="0022264E"/>
    <w:rsid w:val="00223036"/>
    <w:rsid w:val="00226409"/>
    <w:rsid w:val="00227011"/>
    <w:rsid w:val="00230E21"/>
    <w:rsid w:val="00232D53"/>
    <w:rsid w:val="00233771"/>
    <w:rsid w:val="00235535"/>
    <w:rsid w:val="00240432"/>
    <w:rsid w:val="00245DFC"/>
    <w:rsid w:val="0025085E"/>
    <w:rsid w:val="00252C85"/>
    <w:rsid w:val="00253031"/>
    <w:rsid w:val="00260E8E"/>
    <w:rsid w:val="002625A8"/>
    <w:rsid w:val="00263AD1"/>
    <w:rsid w:val="002642C5"/>
    <w:rsid w:val="00265D9F"/>
    <w:rsid w:val="0026766E"/>
    <w:rsid w:val="00270F32"/>
    <w:rsid w:val="00273228"/>
    <w:rsid w:val="00274CFD"/>
    <w:rsid w:val="002756F1"/>
    <w:rsid w:val="002765C5"/>
    <w:rsid w:val="002777A0"/>
    <w:rsid w:val="0028063C"/>
    <w:rsid w:val="002812FA"/>
    <w:rsid w:val="002901AC"/>
    <w:rsid w:val="00291A5A"/>
    <w:rsid w:val="00292DE3"/>
    <w:rsid w:val="0029316F"/>
    <w:rsid w:val="00297B90"/>
    <w:rsid w:val="002A0312"/>
    <w:rsid w:val="002A144B"/>
    <w:rsid w:val="002A1739"/>
    <w:rsid w:val="002A251B"/>
    <w:rsid w:val="002A2C23"/>
    <w:rsid w:val="002A345D"/>
    <w:rsid w:val="002B2F5B"/>
    <w:rsid w:val="002C011D"/>
    <w:rsid w:val="002C1B13"/>
    <w:rsid w:val="002C5BDA"/>
    <w:rsid w:val="002C6606"/>
    <w:rsid w:val="002D0103"/>
    <w:rsid w:val="002D3D08"/>
    <w:rsid w:val="002D5AD3"/>
    <w:rsid w:val="002D68C5"/>
    <w:rsid w:val="002D6A05"/>
    <w:rsid w:val="002E03FD"/>
    <w:rsid w:val="002E3D78"/>
    <w:rsid w:val="002F30B2"/>
    <w:rsid w:val="002F77C1"/>
    <w:rsid w:val="0030034D"/>
    <w:rsid w:val="00306E08"/>
    <w:rsid w:val="00312771"/>
    <w:rsid w:val="0031285C"/>
    <w:rsid w:val="00314304"/>
    <w:rsid w:val="00315B39"/>
    <w:rsid w:val="0031722E"/>
    <w:rsid w:val="003213E9"/>
    <w:rsid w:val="00323657"/>
    <w:rsid w:val="00325743"/>
    <w:rsid w:val="0033437E"/>
    <w:rsid w:val="00335DD6"/>
    <w:rsid w:val="00335E0A"/>
    <w:rsid w:val="00336BDB"/>
    <w:rsid w:val="00337610"/>
    <w:rsid w:val="00341600"/>
    <w:rsid w:val="00342B91"/>
    <w:rsid w:val="003436F9"/>
    <w:rsid w:val="0034465A"/>
    <w:rsid w:val="0034495A"/>
    <w:rsid w:val="00346431"/>
    <w:rsid w:val="0034729A"/>
    <w:rsid w:val="00350CC3"/>
    <w:rsid w:val="003516FC"/>
    <w:rsid w:val="00351C37"/>
    <w:rsid w:val="0035552A"/>
    <w:rsid w:val="00360500"/>
    <w:rsid w:val="00360557"/>
    <w:rsid w:val="003609C2"/>
    <w:rsid w:val="00360BED"/>
    <w:rsid w:val="00372C8D"/>
    <w:rsid w:val="00375DE1"/>
    <w:rsid w:val="0037687C"/>
    <w:rsid w:val="003943F4"/>
    <w:rsid w:val="00394B39"/>
    <w:rsid w:val="0039744F"/>
    <w:rsid w:val="003976E3"/>
    <w:rsid w:val="003A0DDF"/>
    <w:rsid w:val="003A1061"/>
    <w:rsid w:val="003A15A6"/>
    <w:rsid w:val="003A4AF2"/>
    <w:rsid w:val="003A725F"/>
    <w:rsid w:val="003B5D29"/>
    <w:rsid w:val="003B69F2"/>
    <w:rsid w:val="003C1632"/>
    <w:rsid w:val="003C72BA"/>
    <w:rsid w:val="003C7799"/>
    <w:rsid w:val="003D1A17"/>
    <w:rsid w:val="003D411B"/>
    <w:rsid w:val="003D422F"/>
    <w:rsid w:val="003D491E"/>
    <w:rsid w:val="003D4C9F"/>
    <w:rsid w:val="003D547D"/>
    <w:rsid w:val="003D54AE"/>
    <w:rsid w:val="003D5A26"/>
    <w:rsid w:val="003D669C"/>
    <w:rsid w:val="003D680A"/>
    <w:rsid w:val="003D7524"/>
    <w:rsid w:val="003D77D5"/>
    <w:rsid w:val="003E2EB4"/>
    <w:rsid w:val="003E4092"/>
    <w:rsid w:val="003E537D"/>
    <w:rsid w:val="003E5C0B"/>
    <w:rsid w:val="003E63D7"/>
    <w:rsid w:val="003E7A0E"/>
    <w:rsid w:val="003E7E71"/>
    <w:rsid w:val="003F0B1F"/>
    <w:rsid w:val="003F25A8"/>
    <w:rsid w:val="003F4768"/>
    <w:rsid w:val="003F49EC"/>
    <w:rsid w:val="003F642E"/>
    <w:rsid w:val="00400286"/>
    <w:rsid w:val="00401FCD"/>
    <w:rsid w:val="00402DA4"/>
    <w:rsid w:val="00403ABC"/>
    <w:rsid w:val="00404B3D"/>
    <w:rsid w:val="00406BEF"/>
    <w:rsid w:val="0041211F"/>
    <w:rsid w:val="0041255F"/>
    <w:rsid w:val="00412FB2"/>
    <w:rsid w:val="00413FBE"/>
    <w:rsid w:val="00414CEF"/>
    <w:rsid w:val="004150AE"/>
    <w:rsid w:val="00415413"/>
    <w:rsid w:val="0041678C"/>
    <w:rsid w:val="004173BC"/>
    <w:rsid w:val="00417FEC"/>
    <w:rsid w:val="00421011"/>
    <w:rsid w:val="004246DC"/>
    <w:rsid w:val="00424A1A"/>
    <w:rsid w:val="00424EEF"/>
    <w:rsid w:val="00432AC0"/>
    <w:rsid w:val="00433A10"/>
    <w:rsid w:val="00437107"/>
    <w:rsid w:val="00440C2C"/>
    <w:rsid w:val="00441F4F"/>
    <w:rsid w:val="00450619"/>
    <w:rsid w:val="00451B2E"/>
    <w:rsid w:val="00457777"/>
    <w:rsid w:val="004637AB"/>
    <w:rsid w:val="00463F53"/>
    <w:rsid w:val="0046453A"/>
    <w:rsid w:val="0046471B"/>
    <w:rsid w:val="0046482F"/>
    <w:rsid w:val="00464DE5"/>
    <w:rsid w:val="00464E15"/>
    <w:rsid w:val="00465058"/>
    <w:rsid w:val="004655E8"/>
    <w:rsid w:val="004707C5"/>
    <w:rsid w:val="004748A5"/>
    <w:rsid w:val="00475673"/>
    <w:rsid w:val="004764EC"/>
    <w:rsid w:val="00480B57"/>
    <w:rsid w:val="00481051"/>
    <w:rsid w:val="00482032"/>
    <w:rsid w:val="004846F3"/>
    <w:rsid w:val="00484CD8"/>
    <w:rsid w:val="00484D08"/>
    <w:rsid w:val="004853AA"/>
    <w:rsid w:val="004853FA"/>
    <w:rsid w:val="004879C0"/>
    <w:rsid w:val="00493C32"/>
    <w:rsid w:val="00496B32"/>
    <w:rsid w:val="00496CB0"/>
    <w:rsid w:val="004978FF"/>
    <w:rsid w:val="004A10F8"/>
    <w:rsid w:val="004A1A14"/>
    <w:rsid w:val="004A1B0A"/>
    <w:rsid w:val="004A50D7"/>
    <w:rsid w:val="004B2A51"/>
    <w:rsid w:val="004B33AF"/>
    <w:rsid w:val="004B4068"/>
    <w:rsid w:val="004B7498"/>
    <w:rsid w:val="004B7D8F"/>
    <w:rsid w:val="004C257E"/>
    <w:rsid w:val="004C4359"/>
    <w:rsid w:val="004C44DC"/>
    <w:rsid w:val="004C50A2"/>
    <w:rsid w:val="004C7DEB"/>
    <w:rsid w:val="004C7ED4"/>
    <w:rsid w:val="004D4BDE"/>
    <w:rsid w:val="004D73DF"/>
    <w:rsid w:val="004E0ABD"/>
    <w:rsid w:val="004E1A04"/>
    <w:rsid w:val="004E1F9A"/>
    <w:rsid w:val="004E2628"/>
    <w:rsid w:val="004E5235"/>
    <w:rsid w:val="004F139A"/>
    <w:rsid w:val="004F13B1"/>
    <w:rsid w:val="004F3938"/>
    <w:rsid w:val="004F55E3"/>
    <w:rsid w:val="004F5C7A"/>
    <w:rsid w:val="00500BE1"/>
    <w:rsid w:val="00504BA5"/>
    <w:rsid w:val="0050601E"/>
    <w:rsid w:val="00512E06"/>
    <w:rsid w:val="00514100"/>
    <w:rsid w:val="00514554"/>
    <w:rsid w:val="00515153"/>
    <w:rsid w:val="005207B1"/>
    <w:rsid w:val="00523E8B"/>
    <w:rsid w:val="005269F7"/>
    <w:rsid w:val="0053001E"/>
    <w:rsid w:val="00532A66"/>
    <w:rsid w:val="00532B57"/>
    <w:rsid w:val="005339B9"/>
    <w:rsid w:val="0053747A"/>
    <w:rsid w:val="00540C6B"/>
    <w:rsid w:val="00542BF8"/>
    <w:rsid w:val="00547E73"/>
    <w:rsid w:val="005501C2"/>
    <w:rsid w:val="005572E7"/>
    <w:rsid w:val="005576E2"/>
    <w:rsid w:val="005577D1"/>
    <w:rsid w:val="00557A63"/>
    <w:rsid w:val="00561FCF"/>
    <w:rsid w:val="00566986"/>
    <w:rsid w:val="005726C5"/>
    <w:rsid w:val="00573B39"/>
    <w:rsid w:val="005774D6"/>
    <w:rsid w:val="00577F19"/>
    <w:rsid w:val="0058439B"/>
    <w:rsid w:val="00585BFC"/>
    <w:rsid w:val="0059038B"/>
    <w:rsid w:val="00593683"/>
    <w:rsid w:val="00594AAA"/>
    <w:rsid w:val="005973F8"/>
    <w:rsid w:val="005A2834"/>
    <w:rsid w:val="005A5E82"/>
    <w:rsid w:val="005A6A11"/>
    <w:rsid w:val="005B18AA"/>
    <w:rsid w:val="005B3AE9"/>
    <w:rsid w:val="005B65A3"/>
    <w:rsid w:val="005B73BD"/>
    <w:rsid w:val="005C1FA8"/>
    <w:rsid w:val="005C2436"/>
    <w:rsid w:val="005C504C"/>
    <w:rsid w:val="005C61AD"/>
    <w:rsid w:val="005C71E9"/>
    <w:rsid w:val="005C7285"/>
    <w:rsid w:val="005D4C7C"/>
    <w:rsid w:val="005D5380"/>
    <w:rsid w:val="005D6004"/>
    <w:rsid w:val="005D63FA"/>
    <w:rsid w:val="005D69C2"/>
    <w:rsid w:val="005D73EF"/>
    <w:rsid w:val="005E08C8"/>
    <w:rsid w:val="005E1B91"/>
    <w:rsid w:val="005E4A1E"/>
    <w:rsid w:val="005E4A39"/>
    <w:rsid w:val="005E4C89"/>
    <w:rsid w:val="005E78B2"/>
    <w:rsid w:val="005F1ECF"/>
    <w:rsid w:val="005F29C5"/>
    <w:rsid w:val="005F467C"/>
    <w:rsid w:val="006033B6"/>
    <w:rsid w:val="006049EE"/>
    <w:rsid w:val="00605129"/>
    <w:rsid w:val="0060769F"/>
    <w:rsid w:val="00607C89"/>
    <w:rsid w:val="00610152"/>
    <w:rsid w:val="00610B17"/>
    <w:rsid w:val="00614368"/>
    <w:rsid w:val="006174BE"/>
    <w:rsid w:val="006178B3"/>
    <w:rsid w:val="006210B4"/>
    <w:rsid w:val="0062160D"/>
    <w:rsid w:val="00621FDD"/>
    <w:rsid w:val="0062340B"/>
    <w:rsid w:val="00624670"/>
    <w:rsid w:val="00625259"/>
    <w:rsid w:val="00626DE1"/>
    <w:rsid w:val="0062730D"/>
    <w:rsid w:val="006302D2"/>
    <w:rsid w:val="00636686"/>
    <w:rsid w:val="00640A46"/>
    <w:rsid w:val="0064176F"/>
    <w:rsid w:val="006424E3"/>
    <w:rsid w:val="0064421E"/>
    <w:rsid w:val="00650A96"/>
    <w:rsid w:val="0065260F"/>
    <w:rsid w:val="00652CCD"/>
    <w:rsid w:val="00653423"/>
    <w:rsid w:val="006549FD"/>
    <w:rsid w:val="006552A2"/>
    <w:rsid w:val="0065760A"/>
    <w:rsid w:val="006605C1"/>
    <w:rsid w:val="00662EEB"/>
    <w:rsid w:val="006656B9"/>
    <w:rsid w:val="00667C6A"/>
    <w:rsid w:val="00670B30"/>
    <w:rsid w:val="00670D1F"/>
    <w:rsid w:val="00672084"/>
    <w:rsid w:val="00672CCE"/>
    <w:rsid w:val="0067309C"/>
    <w:rsid w:val="00674D04"/>
    <w:rsid w:val="00676B83"/>
    <w:rsid w:val="0068081C"/>
    <w:rsid w:val="006817DF"/>
    <w:rsid w:val="00683B17"/>
    <w:rsid w:val="00686574"/>
    <w:rsid w:val="00686D9F"/>
    <w:rsid w:val="00690792"/>
    <w:rsid w:val="006909F2"/>
    <w:rsid w:val="00692AF4"/>
    <w:rsid w:val="00694FB8"/>
    <w:rsid w:val="006954B2"/>
    <w:rsid w:val="006A127F"/>
    <w:rsid w:val="006A3661"/>
    <w:rsid w:val="006A4DF9"/>
    <w:rsid w:val="006A6B09"/>
    <w:rsid w:val="006B34EB"/>
    <w:rsid w:val="006B3EDA"/>
    <w:rsid w:val="006B4180"/>
    <w:rsid w:val="006C2464"/>
    <w:rsid w:val="006C256E"/>
    <w:rsid w:val="006C48EE"/>
    <w:rsid w:val="006C5B13"/>
    <w:rsid w:val="006C5DF5"/>
    <w:rsid w:val="006D1AFA"/>
    <w:rsid w:val="006D28B5"/>
    <w:rsid w:val="006D5097"/>
    <w:rsid w:val="006D5551"/>
    <w:rsid w:val="006D5EE2"/>
    <w:rsid w:val="006D686F"/>
    <w:rsid w:val="006D7AFC"/>
    <w:rsid w:val="006E2CCC"/>
    <w:rsid w:val="006E3B31"/>
    <w:rsid w:val="006E429E"/>
    <w:rsid w:val="006E4E70"/>
    <w:rsid w:val="006F0F9E"/>
    <w:rsid w:val="006F0FA0"/>
    <w:rsid w:val="006F10E3"/>
    <w:rsid w:val="006F20A7"/>
    <w:rsid w:val="006F2373"/>
    <w:rsid w:val="006F36A1"/>
    <w:rsid w:val="006F38ED"/>
    <w:rsid w:val="00700056"/>
    <w:rsid w:val="007003F9"/>
    <w:rsid w:val="00702AE1"/>
    <w:rsid w:val="00707CAB"/>
    <w:rsid w:val="00715D3E"/>
    <w:rsid w:val="00723F5E"/>
    <w:rsid w:val="0072638C"/>
    <w:rsid w:val="007263F7"/>
    <w:rsid w:val="00727A6A"/>
    <w:rsid w:val="00731E36"/>
    <w:rsid w:val="007330BD"/>
    <w:rsid w:val="00741F33"/>
    <w:rsid w:val="007421FF"/>
    <w:rsid w:val="00746366"/>
    <w:rsid w:val="00747DB7"/>
    <w:rsid w:val="007535AF"/>
    <w:rsid w:val="0075387E"/>
    <w:rsid w:val="00753FF1"/>
    <w:rsid w:val="00763B7F"/>
    <w:rsid w:val="00765D72"/>
    <w:rsid w:val="0076606B"/>
    <w:rsid w:val="00770D76"/>
    <w:rsid w:val="00772A5E"/>
    <w:rsid w:val="00774171"/>
    <w:rsid w:val="00777AEB"/>
    <w:rsid w:val="00777CC1"/>
    <w:rsid w:val="007809ED"/>
    <w:rsid w:val="00783314"/>
    <w:rsid w:val="00783906"/>
    <w:rsid w:val="0078632E"/>
    <w:rsid w:val="007867BC"/>
    <w:rsid w:val="00791D2F"/>
    <w:rsid w:val="00793948"/>
    <w:rsid w:val="007968E5"/>
    <w:rsid w:val="007A0D63"/>
    <w:rsid w:val="007A23F1"/>
    <w:rsid w:val="007A2B58"/>
    <w:rsid w:val="007A3B24"/>
    <w:rsid w:val="007A3C1C"/>
    <w:rsid w:val="007A3EB3"/>
    <w:rsid w:val="007B2CFE"/>
    <w:rsid w:val="007B37FC"/>
    <w:rsid w:val="007B51D6"/>
    <w:rsid w:val="007B719A"/>
    <w:rsid w:val="007B7BAF"/>
    <w:rsid w:val="007C3AB8"/>
    <w:rsid w:val="007C4208"/>
    <w:rsid w:val="007C598C"/>
    <w:rsid w:val="007C5A30"/>
    <w:rsid w:val="007C6DB8"/>
    <w:rsid w:val="007C6FBC"/>
    <w:rsid w:val="007C75EF"/>
    <w:rsid w:val="007D0340"/>
    <w:rsid w:val="007D08B6"/>
    <w:rsid w:val="007D3B92"/>
    <w:rsid w:val="007D5764"/>
    <w:rsid w:val="007D59D6"/>
    <w:rsid w:val="007D68CF"/>
    <w:rsid w:val="007E21DF"/>
    <w:rsid w:val="007E7EEC"/>
    <w:rsid w:val="007F1599"/>
    <w:rsid w:val="007F66AF"/>
    <w:rsid w:val="007F7FEB"/>
    <w:rsid w:val="00801A50"/>
    <w:rsid w:val="0080304D"/>
    <w:rsid w:val="0080514F"/>
    <w:rsid w:val="00806DE5"/>
    <w:rsid w:val="008150DE"/>
    <w:rsid w:val="00815225"/>
    <w:rsid w:val="00815FF4"/>
    <w:rsid w:val="008176A2"/>
    <w:rsid w:val="00817B2D"/>
    <w:rsid w:val="00817DD4"/>
    <w:rsid w:val="00821B18"/>
    <w:rsid w:val="00826C60"/>
    <w:rsid w:val="0083231D"/>
    <w:rsid w:val="0083512F"/>
    <w:rsid w:val="00835F5F"/>
    <w:rsid w:val="00836A87"/>
    <w:rsid w:val="00836DD1"/>
    <w:rsid w:val="00841F6B"/>
    <w:rsid w:val="0084564A"/>
    <w:rsid w:val="00845FA1"/>
    <w:rsid w:val="00846F6A"/>
    <w:rsid w:val="00847EF8"/>
    <w:rsid w:val="0085036D"/>
    <w:rsid w:val="00850822"/>
    <w:rsid w:val="0085105C"/>
    <w:rsid w:val="00851356"/>
    <w:rsid w:val="008513F6"/>
    <w:rsid w:val="00860F1B"/>
    <w:rsid w:val="0086101B"/>
    <w:rsid w:val="00861242"/>
    <w:rsid w:val="00861691"/>
    <w:rsid w:val="00862B28"/>
    <w:rsid w:val="00865246"/>
    <w:rsid w:val="00865AE6"/>
    <w:rsid w:val="008672F6"/>
    <w:rsid w:val="008701BE"/>
    <w:rsid w:val="00871DB5"/>
    <w:rsid w:val="008807C9"/>
    <w:rsid w:val="0088229C"/>
    <w:rsid w:val="00883C6E"/>
    <w:rsid w:val="00884F86"/>
    <w:rsid w:val="00890AD9"/>
    <w:rsid w:val="00891BD0"/>
    <w:rsid w:val="0089283B"/>
    <w:rsid w:val="00893E9F"/>
    <w:rsid w:val="00893F96"/>
    <w:rsid w:val="008B006A"/>
    <w:rsid w:val="008B171B"/>
    <w:rsid w:val="008B3425"/>
    <w:rsid w:val="008B37DF"/>
    <w:rsid w:val="008B4111"/>
    <w:rsid w:val="008C0BC7"/>
    <w:rsid w:val="008C0D4F"/>
    <w:rsid w:val="008C115F"/>
    <w:rsid w:val="008C1695"/>
    <w:rsid w:val="008C26E1"/>
    <w:rsid w:val="008C62FA"/>
    <w:rsid w:val="008D2813"/>
    <w:rsid w:val="008D5320"/>
    <w:rsid w:val="008E0BBB"/>
    <w:rsid w:val="008E2D01"/>
    <w:rsid w:val="008E4D98"/>
    <w:rsid w:val="008E5C06"/>
    <w:rsid w:val="008E6BC4"/>
    <w:rsid w:val="008F1521"/>
    <w:rsid w:val="008F5608"/>
    <w:rsid w:val="008F62CC"/>
    <w:rsid w:val="00902928"/>
    <w:rsid w:val="00902F78"/>
    <w:rsid w:val="009054FF"/>
    <w:rsid w:val="00906314"/>
    <w:rsid w:val="009073AD"/>
    <w:rsid w:val="0091371C"/>
    <w:rsid w:val="00914A03"/>
    <w:rsid w:val="00915556"/>
    <w:rsid w:val="00915663"/>
    <w:rsid w:val="00916C88"/>
    <w:rsid w:val="009201B0"/>
    <w:rsid w:val="0092284D"/>
    <w:rsid w:val="00925532"/>
    <w:rsid w:val="00926CD2"/>
    <w:rsid w:val="00933208"/>
    <w:rsid w:val="00934567"/>
    <w:rsid w:val="009355CF"/>
    <w:rsid w:val="00937079"/>
    <w:rsid w:val="0094120D"/>
    <w:rsid w:val="00941BF5"/>
    <w:rsid w:val="009458BB"/>
    <w:rsid w:val="009513C5"/>
    <w:rsid w:val="00951570"/>
    <w:rsid w:val="009516EF"/>
    <w:rsid w:val="00951C0D"/>
    <w:rsid w:val="00952806"/>
    <w:rsid w:val="00953580"/>
    <w:rsid w:val="00953CFC"/>
    <w:rsid w:val="00957C71"/>
    <w:rsid w:val="0096118F"/>
    <w:rsid w:val="00967B8F"/>
    <w:rsid w:val="00970C9A"/>
    <w:rsid w:val="00970E7C"/>
    <w:rsid w:val="0097353B"/>
    <w:rsid w:val="00975E15"/>
    <w:rsid w:val="00981D92"/>
    <w:rsid w:val="009838F1"/>
    <w:rsid w:val="00986D45"/>
    <w:rsid w:val="009870F3"/>
    <w:rsid w:val="00987D4B"/>
    <w:rsid w:val="00990618"/>
    <w:rsid w:val="009961A4"/>
    <w:rsid w:val="009A150E"/>
    <w:rsid w:val="009A22DB"/>
    <w:rsid w:val="009A4BA8"/>
    <w:rsid w:val="009B191D"/>
    <w:rsid w:val="009B308F"/>
    <w:rsid w:val="009B4793"/>
    <w:rsid w:val="009C4F12"/>
    <w:rsid w:val="009C5C2C"/>
    <w:rsid w:val="009C77D1"/>
    <w:rsid w:val="009D18D3"/>
    <w:rsid w:val="009D1D60"/>
    <w:rsid w:val="009D23B2"/>
    <w:rsid w:val="009D2F3E"/>
    <w:rsid w:val="009D4092"/>
    <w:rsid w:val="009E134D"/>
    <w:rsid w:val="009E652F"/>
    <w:rsid w:val="009E6C0F"/>
    <w:rsid w:val="009F1305"/>
    <w:rsid w:val="009F26EC"/>
    <w:rsid w:val="009F3216"/>
    <w:rsid w:val="009F5267"/>
    <w:rsid w:val="009F7F0E"/>
    <w:rsid w:val="009F7F20"/>
    <w:rsid w:val="00A00D03"/>
    <w:rsid w:val="00A024C6"/>
    <w:rsid w:val="00A02FFB"/>
    <w:rsid w:val="00A05C7F"/>
    <w:rsid w:val="00A062DA"/>
    <w:rsid w:val="00A07411"/>
    <w:rsid w:val="00A11768"/>
    <w:rsid w:val="00A12719"/>
    <w:rsid w:val="00A14915"/>
    <w:rsid w:val="00A15283"/>
    <w:rsid w:val="00A16277"/>
    <w:rsid w:val="00A16881"/>
    <w:rsid w:val="00A2080A"/>
    <w:rsid w:val="00A22E99"/>
    <w:rsid w:val="00A24A06"/>
    <w:rsid w:val="00A255A5"/>
    <w:rsid w:val="00A26FB9"/>
    <w:rsid w:val="00A2735D"/>
    <w:rsid w:val="00A31881"/>
    <w:rsid w:val="00A31B12"/>
    <w:rsid w:val="00A364BC"/>
    <w:rsid w:val="00A36A51"/>
    <w:rsid w:val="00A37C0F"/>
    <w:rsid w:val="00A4075A"/>
    <w:rsid w:val="00A411AF"/>
    <w:rsid w:val="00A41960"/>
    <w:rsid w:val="00A43056"/>
    <w:rsid w:val="00A437C7"/>
    <w:rsid w:val="00A4467B"/>
    <w:rsid w:val="00A45943"/>
    <w:rsid w:val="00A5144F"/>
    <w:rsid w:val="00A51822"/>
    <w:rsid w:val="00A52448"/>
    <w:rsid w:val="00A53D4B"/>
    <w:rsid w:val="00A541B0"/>
    <w:rsid w:val="00A601F0"/>
    <w:rsid w:val="00A61FA3"/>
    <w:rsid w:val="00A664BB"/>
    <w:rsid w:val="00A666CC"/>
    <w:rsid w:val="00A67618"/>
    <w:rsid w:val="00A67EE5"/>
    <w:rsid w:val="00A71369"/>
    <w:rsid w:val="00A71986"/>
    <w:rsid w:val="00A7549E"/>
    <w:rsid w:val="00A83966"/>
    <w:rsid w:val="00A85905"/>
    <w:rsid w:val="00A87871"/>
    <w:rsid w:val="00A918A7"/>
    <w:rsid w:val="00A91A13"/>
    <w:rsid w:val="00A91CE0"/>
    <w:rsid w:val="00A91E72"/>
    <w:rsid w:val="00A92A96"/>
    <w:rsid w:val="00A9433F"/>
    <w:rsid w:val="00AA4DEA"/>
    <w:rsid w:val="00AA617F"/>
    <w:rsid w:val="00AB06C9"/>
    <w:rsid w:val="00AB0DA7"/>
    <w:rsid w:val="00AB0F92"/>
    <w:rsid w:val="00AB386E"/>
    <w:rsid w:val="00AB5D86"/>
    <w:rsid w:val="00AB6556"/>
    <w:rsid w:val="00AB7354"/>
    <w:rsid w:val="00AB796C"/>
    <w:rsid w:val="00AC0AF3"/>
    <w:rsid w:val="00AC234C"/>
    <w:rsid w:val="00AC5C86"/>
    <w:rsid w:val="00AD0380"/>
    <w:rsid w:val="00AD08B1"/>
    <w:rsid w:val="00AD0FD0"/>
    <w:rsid w:val="00AD156D"/>
    <w:rsid w:val="00AD2D6A"/>
    <w:rsid w:val="00AD5779"/>
    <w:rsid w:val="00AE5085"/>
    <w:rsid w:val="00AE5956"/>
    <w:rsid w:val="00AE6463"/>
    <w:rsid w:val="00AE757B"/>
    <w:rsid w:val="00AE784D"/>
    <w:rsid w:val="00AF1364"/>
    <w:rsid w:val="00AF7B34"/>
    <w:rsid w:val="00B04A19"/>
    <w:rsid w:val="00B04FB0"/>
    <w:rsid w:val="00B10DE0"/>
    <w:rsid w:val="00B114C8"/>
    <w:rsid w:val="00B127C3"/>
    <w:rsid w:val="00B1336D"/>
    <w:rsid w:val="00B15D54"/>
    <w:rsid w:val="00B16F60"/>
    <w:rsid w:val="00B17A89"/>
    <w:rsid w:val="00B20292"/>
    <w:rsid w:val="00B22DB4"/>
    <w:rsid w:val="00B250FF"/>
    <w:rsid w:val="00B302DA"/>
    <w:rsid w:val="00B32A4C"/>
    <w:rsid w:val="00B32CA4"/>
    <w:rsid w:val="00B34B31"/>
    <w:rsid w:val="00B36F3C"/>
    <w:rsid w:val="00B37C78"/>
    <w:rsid w:val="00B427D0"/>
    <w:rsid w:val="00B45A63"/>
    <w:rsid w:val="00B46857"/>
    <w:rsid w:val="00B52CF7"/>
    <w:rsid w:val="00B53056"/>
    <w:rsid w:val="00B539E3"/>
    <w:rsid w:val="00B54719"/>
    <w:rsid w:val="00B54AD9"/>
    <w:rsid w:val="00B563F2"/>
    <w:rsid w:val="00B60650"/>
    <w:rsid w:val="00B60CEB"/>
    <w:rsid w:val="00B618F8"/>
    <w:rsid w:val="00B62F90"/>
    <w:rsid w:val="00B651F8"/>
    <w:rsid w:val="00B66800"/>
    <w:rsid w:val="00B71A5D"/>
    <w:rsid w:val="00B81BF8"/>
    <w:rsid w:val="00B82D76"/>
    <w:rsid w:val="00B830BA"/>
    <w:rsid w:val="00B83C04"/>
    <w:rsid w:val="00B84E37"/>
    <w:rsid w:val="00B85994"/>
    <w:rsid w:val="00B86133"/>
    <w:rsid w:val="00B91E8F"/>
    <w:rsid w:val="00B92624"/>
    <w:rsid w:val="00B95260"/>
    <w:rsid w:val="00BA3F32"/>
    <w:rsid w:val="00BA4319"/>
    <w:rsid w:val="00BA4C28"/>
    <w:rsid w:val="00BA7532"/>
    <w:rsid w:val="00BA7FA7"/>
    <w:rsid w:val="00BB08D3"/>
    <w:rsid w:val="00BB1B59"/>
    <w:rsid w:val="00BB2420"/>
    <w:rsid w:val="00BB385A"/>
    <w:rsid w:val="00BB4A0A"/>
    <w:rsid w:val="00BB508F"/>
    <w:rsid w:val="00BC113C"/>
    <w:rsid w:val="00BC1737"/>
    <w:rsid w:val="00BC2702"/>
    <w:rsid w:val="00BC680B"/>
    <w:rsid w:val="00BC7B27"/>
    <w:rsid w:val="00BD257D"/>
    <w:rsid w:val="00BD33FB"/>
    <w:rsid w:val="00BD5092"/>
    <w:rsid w:val="00BD5D4F"/>
    <w:rsid w:val="00BD6450"/>
    <w:rsid w:val="00BE123F"/>
    <w:rsid w:val="00BE186C"/>
    <w:rsid w:val="00BE1BB8"/>
    <w:rsid w:val="00BE250F"/>
    <w:rsid w:val="00BE42A0"/>
    <w:rsid w:val="00BE4333"/>
    <w:rsid w:val="00BE469C"/>
    <w:rsid w:val="00BE4933"/>
    <w:rsid w:val="00BE7631"/>
    <w:rsid w:val="00BF24A7"/>
    <w:rsid w:val="00C02C9B"/>
    <w:rsid w:val="00C05207"/>
    <w:rsid w:val="00C06E3F"/>
    <w:rsid w:val="00C07F3B"/>
    <w:rsid w:val="00C20251"/>
    <w:rsid w:val="00C21C3E"/>
    <w:rsid w:val="00C2342E"/>
    <w:rsid w:val="00C235E4"/>
    <w:rsid w:val="00C272BF"/>
    <w:rsid w:val="00C27F3F"/>
    <w:rsid w:val="00C3001F"/>
    <w:rsid w:val="00C3329E"/>
    <w:rsid w:val="00C40496"/>
    <w:rsid w:val="00C41343"/>
    <w:rsid w:val="00C416CD"/>
    <w:rsid w:val="00C42186"/>
    <w:rsid w:val="00C4373E"/>
    <w:rsid w:val="00C43F3A"/>
    <w:rsid w:val="00C5441C"/>
    <w:rsid w:val="00C54EE9"/>
    <w:rsid w:val="00C560E2"/>
    <w:rsid w:val="00C56578"/>
    <w:rsid w:val="00C57372"/>
    <w:rsid w:val="00C60214"/>
    <w:rsid w:val="00C606B9"/>
    <w:rsid w:val="00C610A8"/>
    <w:rsid w:val="00C623D1"/>
    <w:rsid w:val="00C63353"/>
    <w:rsid w:val="00C63D0E"/>
    <w:rsid w:val="00C64BFF"/>
    <w:rsid w:val="00C70D13"/>
    <w:rsid w:val="00C72794"/>
    <w:rsid w:val="00C73C52"/>
    <w:rsid w:val="00C75280"/>
    <w:rsid w:val="00C81A09"/>
    <w:rsid w:val="00C832A6"/>
    <w:rsid w:val="00C849B8"/>
    <w:rsid w:val="00C84DAB"/>
    <w:rsid w:val="00C87E5F"/>
    <w:rsid w:val="00C927A4"/>
    <w:rsid w:val="00C96136"/>
    <w:rsid w:val="00C96542"/>
    <w:rsid w:val="00C96977"/>
    <w:rsid w:val="00C97242"/>
    <w:rsid w:val="00C97E1C"/>
    <w:rsid w:val="00CA036E"/>
    <w:rsid w:val="00CA1374"/>
    <w:rsid w:val="00CA1398"/>
    <w:rsid w:val="00CA3D66"/>
    <w:rsid w:val="00CA7670"/>
    <w:rsid w:val="00CB0665"/>
    <w:rsid w:val="00CB08F9"/>
    <w:rsid w:val="00CB198B"/>
    <w:rsid w:val="00CB3305"/>
    <w:rsid w:val="00CB3AE9"/>
    <w:rsid w:val="00CB44C0"/>
    <w:rsid w:val="00CB49E8"/>
    <w:rsid w:val="00CB7BD7"/>
    <w:rsid w:val="00CB7FFC"/>
    <w:rsid w:val="00CC09A0"/>
    <w:rsid w:val="00CC0CAD"/>
    <w:rsid w:val="00CC266D"/>
    <w:rsid w:val="00CC4849"/>
    <w:rsid w:val="00CD057F"/>
    <w:rsid w:val="00CD2736"/>
    <w:rsid w:val="00CE1175"/>
    <w:rsid w:val="00CE38FD"/>
    <w:rsid w:val="00CE48EA"/>
    <w:rsid w:val="00CE4B01"/>
    <w:rsid w:val="00CF2A79"/>
    <w:rsid w:val="00D01184"/>
    <w:rsid w:val="00D0282E"/>
    <w:rsid w:val="00D02CC7"/>
    <w:rsid w:val="00D06A2A"/>
    <w:rsid w:val="00D110F8"/>
    <w:rsid w:val="00D21732"/>
    <w:rsid w:val="00D220CD"/>
    <w:rsid w:val="00D22361"/>
    <w:rsid w:val="00D23F74"/>
    <w:rsid w:val="00D24B73"/>
    <w:rsid w:val="00D2557F"/>
    <w:rsid w:val="00D30636"/>
    <w:rsid w:val="00D31739"/>
    <w:rsid w:val="00D33024"/>
    <w:rsid w:val="00D341DE"/>
    <w:rsid w:val="00D34E77"/>
    <w:rsid w:val="00D42BD1"/>
    <w:rsid w:val="00D44129"/>
    <w:rsid w:val="00D459E2"/>
    <w:rsid w:val="00D5341D"/>
    <w:rsid w:val="00D5347F"/>
    <w:rsid w:val="00D53598"/>
    <w:rsid w:val="00D559DC"/>
    <w:rsid w:val="00D57E20"/>
    <w:rsid w:val="00D6170F"/>
    <w:rsid w:val="00D62B89"/>
    <w:rsid w:val="00D62BC8"/>
    <w:rsid w:val="00D64186"/>
    <w:rsid w:val="00D64FED"/>
    <w:rsid w:val="00D65E62"/>
    <w:rsid w:val="00D669B6"/>
    <w:rsid w:val="00D70079"/>
    <w:rsid w:val="00D718B4"/>
    <w:rsid w:val="00D72436"/>
    <w:rsid w:val="00D724B9"/>
    <w:rsid w:val="00D724C5"/>
    <w:rsid w:val="00D75DA6"/>
    <w:rsid w:val="00D8087A"/>
    <w:rsid w:val="00D81AA0"/>
    <w:rsid w:val="00D86DBF"/>
    <w:rsid w:val="00D92582"/>
    <w:rsid w:val="00D96010"/>
    <w:rsid w:val="00DA300E"/>
    <w:rsid w:val="00DA3C10"/>
    <w:rsid w:val="00DA55ED"/>
    <w:rsid w:val="00DA7BDB"/>
    <w:rsid w:val="00DB069E"/>
    <w:rsid w:val="00DB0950"/>
    <w:rsid w:val="00DB3345"/>
    <w:rsid w:val="00DB6E2C"/>
    <w:rsid w:val="00DB7D2E"/>
    <w:rsid w:val="00DC1BA0"/>
    <w:rsid w:val="00DC4697"/>
    <w:rsid w:val="00DC50FA"/>
    <w:rsid w:val="00DC5C5D"/>
    <w:rsid w:val="00DC6832"/>
    <w:rsid w:val="00DC7D00"/>
    <w:rsid w:val="00DD4A62"/>
    <w:rsid w:val="00DD75C1"/>
    <w:rsid w:val="00DE2E1C"/>
    <w:rsid w:val="00DE4E99"/>
    <w:rsid w:val="00DE64AB"/>
    <w:rsid w:val="00DF06AF"/>
    <w:rsid w:val="00DF1B14"/>
    <w:rsid w:val="00DF1B88"/>
    <w:rsid w:val="00DF4564"/>
    <w:rsid w:val="00DF5AD1"/>
    <w:rsid w:val="00DF67B2"/>
    <w:rsid w:val="00E059C4"/>
    <w:rsid w:val="00E05CD1"/>
    <w:rsid w:val="00E1072D"/>
    <w:rsid w:val="00E1163E"/>
    <w:rsid w:val="00E1316D"/>
    <w:rsid w:val="00E14BEC"/>
    <w:rsid w:val="00E17632"/>
    <w:rsid w:val="00E242D0"/>
    <w:rsid w:val="00E30FA4"/>
    <w:rsid w:val="00E324A0"/>
    <w:rsid w:val="00E339ED"/>
    <w:rsid w:val="00E3452D"/>
    <w:rsid w:val="00E45837"/>
    <w:rsid w:val="00E45B4D"/>
    <w:rsid w:val="00E46671"/>
    <w:rsid w:val="00E47579"/>
    <w:rsid w:val="00E62168"/>
    <w:rsid w:val="00E62688"/>
    <w:rsid w:val="00E645BE"/>
    <w:rsid w:val="00E7199D"/>
    <w:rsid w:val="00E72495"/>
    <w:rsid w:val="00E72805"/>
    <w:rsid w:val="00E72DCC"/>
    <w:rsid w:val="00E72DFC"/>
    <w:rsid w:val="00E73EAD"/>
    <w:rsid w:val="00E748BF"/>
    <w:rsid w:val="00E759BB"/>
    <w:rsid w:val="00E75F6C"/>
    <w:rsid w:val="00E801F6"/>
    <w:rsid w:val="00E80ABB"/>
    <w:rsid w:val="00E853AC"/>
    <w:rsid w:val="00E9042B"/>
    <w:rsid w:val="00E937A3"/>
    <w:rsid w:val="00E94BEA"/>
    <w:rsid w:val="00E9547C"/>
    <w:rsid w:val="00E95EFF"/>
    <w:rsid w:val="00E9662D"/>
    <w:rsid w:val="00EA09DE"/>
    <w:rsid w:val="00EA1CE9"/>
    <w:rsid w:val="00EA2910"/>
    <w:rsid w:val="00EA4664"/>
    <w:rsid w:val="00EA5CEA"/>
    <w:rsid w:val="00EA6BBB"/>
    <w:rsid w:val="00EA7594"/>
    <w:rsid w:val="00EA7808"/>
    <w:rsid w:val="00EB05F4"/>
    <w:rsid w:val="00EB0CB2"/>
    <w:rsid w:val="00EB35B8"/>
    <w:rsid w:val="00EC02C7"/>
    <w:rsid w:val="00EC1428"/>
    <w:rsid w:val="00EC3131"/>
    <w:rsid w:val="00EC46CF"/>
    <w:rsid w:val="00EC5750"/>
    <w:rsid w:val="00EC6D18"/>
    <w:rsid w:val="00ED0749"/>
    <w:rsid w:val="00ED0D6E"/>
    <w:rsid w:val="00ED7CB5"/>
    <w:rsid w:val="00EE0902"/>
    <w:rsid w:val="00EE260A"/>
    <w:rsid w:val="00EE296F"/>
    <w:rsid w:val="00EE2F7B"/>
    <w:rsid w:val="00EE34A7"/>
    <w:rsid w:val="00EE567C"/>
    <w:rsid w:val="00EE635A"/>
    <w:rsid w:val="00EE63F5"/>
    <w:rsid w:val="00EF023F"/>
    <w:rsid w:val="00EF0AB0"/>
    <w:rsid w:val="00EF6D17"/>
    <w:rsid w:val="00EF7E82"/>
    <w:rsid w:val="00F01AA3"/>
    <w:rsid w:val="00F04641"/>
    <w:rsid w:val="00F064F2"/>
    <w:rsid w:val="00F10116"/>
    <w:rsid w:val="00F10B25"/>
    <w:rsid w:val="00F11631"/>
    <w:rsid w:val="00F12068"/>
    <w:rsid w:val="00F1617C"/>
    <w:rsid w:val="00F16FEF"/>
    <w:rsid w:val="00F17C87"/>
    <w:rsid w:val="00F20645"/>
    <w:rsid w:val="00F23285"/>
    <w:rsid w:val="00F2672E"/>
    <w:rsid w:val="00F317B5"/>
    <w:rsid w:val="00F31959"/>
    <w:rsid w:val="00F355C9"/>
    <w:rsid w:val="00F365BA"/>
    <w:rsid w:val="00F3779E"/>
    <w:rsid w:val="00F42351"/>
    <w:rsid w:val="00F43357"/>
    <w:rsid w:val="00F43AF8"/>
    <w:rsid w:val="00F5052C"/>
    <w:rsid w:val="00F521A9"/>
    <w:rsid w:val="00F53D5A"/>
    <w:rsid w:val="00F5423B"/>
    <w:rsid w:val="00F54CDE"/>
    <w:rsid w:val="00F561E2"/>
    <w:rsid w:val="00F6068A"/>
    <w:rsid w:val="00F622FB"/>
    <w:rsid w:val="00F66BB9"/>
    <w:rsid w:val="00F70950"/>
    <w:rsid w:val="00F7194A"/>
    <w:rsid w:val="00F71F4F"/>
    <w:rsid w:val="00F72C03"/>
    <w:rsid w:val="00F758B6"/>
    <w:rsid w:val="00F76831"/>
    <w:rsid w:val="00F80084"/>
    <w:rsid w:val="00F80AF7"/>
    <w:rsid w:val="00F84344"/>
    <w:rsid w:val="00F9185D"/>
    <w:rsid w:val="00F927B3"/>
    <w:rsid w:val="00F93C55"/>
    <w:rsid w:val="00F93EF3"/>
    <w:rsid w:val="00F9405D"/>
    <w:rsid w:val="00F9437D"/>
    <w:rsid w:val="00FA19D5"/>
    <w:rsid w:val="00FA24B6"/>
    <w:rsid w:val="00FA79F1"/>
    <w:rsid w:val="00FB4026"/>
    <w:rsid w:val="00FC0BBA"/>
    <w:rsid w:val="00FC11C1"/>
    <w:rsid w:val="00FC170D"/>
    <w:rsid w:val="00FC61F8"/>
    <w:rsid w:val="00FC6DF9"/>
    <w:rsid w:val="00FC7255"/>
    <w:rsid w:val="00FD0967"/>
    <w:rsid w:val="00FD13B0"/>
    <w:rsid w:val="00FD13CA"/>
    <w:rsid w:val="00FD3B97"/>
    <w:rsid w:val="00FD5190"/>
    <w:rsid w:val="00FD78B9"/>
    <w:rsid w:val="00FE0876"/>
    <w:rsid w:val="00FE1237"/>
    <w:rsid w:val="00FE21AB"/>
    <w:rsid w:val="00FE2DE8"/>
    <w:rsid w:val="00FE33ED"/>
    <w:rsid w:val="00FE5951"/>
    <w:rsid w:val="00FF04E0"/>
    <w:rsid w:val="00FF1833"/>
    <w:rsid w:val="00FF21BB"/>
    <w:rsid w:val="00FF550B"/>
    <w:rsid w:val="00FF587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EA1E2A"/>
  <w15:chartTrackingRefBased/>
  <w15:docId w15:val="{E0ADBE69-20B3-401B-8742-50F6E0865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lsdException w:name="heading 5" w:uiPriority="0"/>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D7"/>
    <w:rPr>
      <w:rFonts w:ascii="Arial" w:hAnsi="Arial"/>
      <w:sz w:val="22"/>
    </w:rPr>
  </w:style>
  <w:style w:type="paragraph" w:styleId="Titre1">
    <w:name w:val="heading 1"/>
    <w:aliases w:val="Style 1"/>
    <w:basedOn w:val="Normal"/>
    <w:next w:val="Normal"/>
    <w:link w:val="Titre1Car"/>
    <w:qFormat/>
    <w:rsid w:val="005572E7"/>
    <w:pPr>
      <w:numPr>
        <w:numId w:val="5"/>
      </w:numPr>
      <w:shd w:val="clear" w:color="auto" w:fill="A2C037"/>
      <w:outlineLvl w:val="0"/>
    </w:pPr>
    <w:rPr>
      <w:rFonts w:cs="Arial"/>
      <w:b/>
      <w:color w:val="FFFFFF"/>
      <w:szCs w:val="24"/>
    </w:rPr>
  </w:style>
  <w:style w:type="paragraph" w:styleId="Titre2">
    <w:name w:val="heading 2"/>
    <w:aliases w:val="Style 3"/>
    <w:basedOn w:val="Normal"/>
    <w:next w:val="Normal"/>
    <w:qFormat/>
    <w:rsid w:val="00D559DC"/>
    <w:pPr>
      <w:widowControl w:val="0"/>
      <w:numPr>
        <w:ilvl w:val="1"/>
        <w:numId w:val="8"/>
      </w:numPr>
      <w:tabs>
        <w:tab w:val="left" w:pos="851"/>
      </w:tabs>
      <w:outlineLvl w:val="1"/>
    </w:pPr>
    <w:rPr>
      <w:bCs/>
      <w:sz w:val="24"/>
      <w:u w:val="single"/>
    </w:rPr>
  </w:style>
  <w:style w:type="paragraph" w:styleId="Titre3">
    <w:name w:val="heading 3"/>
    <w:aliases w:val="Style 4"/>
    <w:basedOn w:val="Normal"/>
    <w:next w:val="Normal"/>
    <w:qFormat/>
    <w:rsid w:val="00D559DC"/>
    <w:pPr>
      <w:keepNext/>
      <w:widowControl w:val="0"/>
      <w:numPr>
        <w:ilvl w:val="2"/>
        <w:numId w:val="8"/>
      </w:numPr>
      <w:tabs>
        <w:tab w:val="clear" w:pos="1702"/>
        <w:tab w:val="left" w:pos="1701"/>
      </w:tabs>
      <w:outlineLvl w:val="2"/>
    </w:pPr>
    <w:rPr>
      <w:rFonts w:cs="Arial"/>
      <w:i/>
      <w:sz w:val="24"/>
      <w:u w:val="single"/>
    </w:rPr>
  </w:style>
  <w:style w:type="paragraph" w:styleId="Titre4">
    <w:name w:val="heading 4"/>
    <w:basedOn w:val="Normal"/>
    <w:next w:val="Normal"/>
    <w:rsid w:val="00D559DC"/>
    <w:pPr>
      <w:keepNext/>
      <w:widowControl w:val="0"/>
      <w:numPr>
        <w:ilvl w:val="3"/>
        <w:numId w:val="8"/>
      </w:numPr>
      <w:outlineLvl w:val="3"/>
    </w:pPr>
    <w:rPr>
      <w:i/>
      <w:sz w:val="24"/>
    </w:rPr>
  </w:style>
  <w:style w:type="paragraph" w:styleId="Titre5">
    <w:name w:val="heading 5"/>
    <w:basedOn w:val="Normal"/>
    <w:next w:val="Normal"/>
    <w:rsid w:val="00D33024"/>
    <w:pPr>
      <w:keepNext/>
      <w:numPr>
        <w:ilvl w:val="4"/>
        <w:numId w:val="8"/>
      </w:numPr>
      <w:tabs>
        <w:tab w:val="left" w:pos="6521"/>
      </w:tabs>
      <w:outlineLvl w:val="4"/>
    </w:pPr>
    <w:rPr>
      <w:sz w:val="36"/>
    </w:rPr>
  </w:style>
  <w:style w:type="paragraph" w:styleId="Titre6">
    <w:name w:val="heading 6"/>
    <w:basedOn w:val="Normal"/>
    <w:next w:val="Normal"/>
    <w:pPr>
      <w:keepNext/>
      <w:widowControl w:val="0"/>
      <w:outlineLvl w:val="5"/>
    </w:pPr>
    <w:rPr>
      <w:b/>
      <w:sz w:val="32"/>
      <w:u w:val="single"/>
    </w:rPr>
  </w:style>
  <w:style w:type="paragraph" w:styleId="Titre7">
    <w:name w:val="heading 7"/>
    <w:basedOn w:val="Normal"/>
    <w:next w:val="Normal"/>
    <w:pPr>
      <w:keepNext/>
      <w:widowControl w:val="0"/>
      <w:jc w:val="center"/>
      <w:outlineLvl w:val="6"/>
    </w:pPr>
    <w:rPr>
      <w:b/>
      <w:sz w:val="32"/>
    </w:rPr>
  </w:style>
  <w:style w:type="paragraph" w:styleId="Titre8">
    <w:name w:val="heading 8"/>
    <w:basedOn w:val="Normal"/>
    <w:next w:val="Normal"/>
    <w:qFormat/>
    <w:pPr>
      <w:keepNext/>
      <w:widowControl w:val="0"/>
      <w:tabs>
        <w:tab w:val="left" w:pos="2268"/>
      </w:tabs>
      <w:ind w:left="567"/>
      <w:outlineLvl w:val="7"/>
    </w:pPr>
    <w:rPr>
      <w:sz w:val="24"/>
    </w:rPr>
  </w:style>
  <w:style w:type="paragraph" w:styleId="Titre9">
    <w:name w:val="heading 9"/>
    <w:basedOn w:val="Normal"/>
    <w:next w:val="Normal"/>
    <w:pPr>
      <w:keepNext/>
      <w:outlineLvl w:val="8"/>
    </w:pPr>
    <w:rPr>
      <w:rFonts w:ascii="Courier New" w:hAnsi="Courier New"/>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uiPriority w:val="99"/>
    <w:semiHidden/>
    <w:pPr>
      <w:ind w:left="2410"/>
    </w:pPr>
    <w:rPr>
      <w:rFonts w:ascii="Courier" w:hAnsi="Courier"/>
      <w:sz w:val="24"/>
    </w:rPr>
  </w:style>
  <w:style w:type="paragraph" w:styleId="Retraitcorpsdetexte2">
    <w:name w:val="Body Text Indent 2"/>
    <w:basedOn w:val="Normal"/>
    <w:semiHidden/>
    <w:pPr>
      <w:widowControl w:val="0"/>
      <w:tabs>
        <w:tab w:val="left" w:pos="2160"/>
      </w:tabs>
      <w:ind w:left="2160"/>
      <w:jc w:val="both"/>
    </w:pPr>
    <w:rPr>
      <w:rFonts w:ascii="Courier" w:hAnsi="Courier"/>
      <w:sz w:val="24"/>
    </w:rPr>
  </w:style>
  <w:style w:type="paragraph" w:styleId="Retraitcorpsdetexte3">
    <w:name w:val="Body Text Indent 3"/>
    <w:basedOn w:val="Normal"/>
    <w:semiHidden/>
    <w:pPr>
      <w:widowControl w:val="0"/>
      <w:ind w:left="2552"/>
    </w:pPr>
    <w:rPr>
      <w:rFonts w:ascii="Courier" w:hAnsi="Courier"/>
      <w:sz w:val="24"/>
    </w:rPr>
  </w:style>
  <w:style w:type="paragraph" w:styleId="Normalcentr">
    <w:name w:val="Block Text"/>
    <w:basedOn w:val="Normal"/>
    <w:semiHidden/>
    <w:pPr>
      <w:widowControl w:val="0"/>
      <w:ind w:left="2268" w:right="170" w:hanging="908"/>
      <w:jc w:val="both"/>
    </w:pPr>
    <w:rPr>
      <w:rFonts w:ascii="Courier" w:hAnsi="Courier"/>
      <w:sz w:val="24"/>
    </w:rPr>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pPr>
      <w:tabs>
        <w:tab w:val="center" w:pos="4536"/>
        <w:tab w:val="right" w:pos="9072"/>
      </w:tabs>
    </w:pPr>
  </w:style>
  <w:style w:type="character" w:styleId="Numrodepage">
    <w:name w:val="page number"/>
    <w:basedOn w:val="Policepardfaut"/>
    <w:semiHidden/>
  </w:style>
  <w:style w:type="paragraph" w:styleId="Corpsdetexte">
    <w:name w:val="Body Text"/>
    <w:basedOn w:val="Normal"/>
    <w:semiHidden/>
    <w:pPr>
      <w:framePr w:w="9072" w:hSpace="284" w:vSpace="284" w:wrap="auto" w:hAnchor="margin" w:xAlign="center"/>
      <w:widowControl w:val="0"/>
      <w:pBdr>
        <w:top w:val="single" w:sz="6" w:space="1" w:color="auto"/>
        <w:left w:val="single" w:sz="6" w:space="1" w:color="auto"/>
        <w:bottom w:val="single" w:sz="6" w:space="1" w:color="auto"/>
        <w:right w:val="single" w:sz="6" w:space="1" w:color="auto"/>
      </w:pBdr>
      <w:ind w:right="8"/>
      <w:jc w:val="center"/>
    </w:pPr>
    <w:rPr>
      <w:b/>
      <w:sz w:val="52"/>
    </w:rPr>
  </w:style>
  <w:style w:type="paragraph" w:styleId="Corpsdetexte3">
    <w:name w:val="Body Text 3"/>
    <w:basedOn w:val="Normal"/>
    <w:link w:val="Corpsdetexte3Car"/>
    <w:uiPriority w:val="99"/>
    <w:semiHidden/>
    <w:pPr>
      <w:widowControl w:val="0"/>
      <w:jc w:val="both"/>
    </w:pPr>
    <w:rPr>
      <w:sz w:val="24"/>
    </w:rPr>
  </w:style>
  <w:style w:type="paragraph" w:styleId="Titre">
    <w:name w:val="Title"/>
    <w:basedOn w:val="Normal"/>
    <w:pPr>
      <w:widowControl w:val="0"/>
      <w:pBdr>
        <w:top w:val="single" w:sz="6" w:space="12" w:color="auto"/>
        <w:left w:val="single" w:sz="6" w:space="12" w:color="auto"/>
        <w:bottom w:val="single" w:sz="6" w:space="12" w:color="auto"/>
        <w:right w:val="single" w:sz="6" w:space="12" w:color="auto"/>
      </w:pBdr>
      <w:ind w:left="680" w:right="680"/>
      <w:jc w:val="center"/>
    </w:pPr>
    <w:rPr>
      <w:b/>
      <w:sz w:val="40"/>
    </w:rPr>
  </w:style>
  <w:style w:type="paragraph" w:styleId="Corpsdetexte2">
    <w:name w:val="Body Text 2"/>
    <w:basedOn w:val="Normal"/>
    <w:link w:val="Corpsdetexte2Car"/>
    <w:uiPriority w:val="99"/>
    <w:semiHidden/>
    <w:pPr>
      <w:widowControl w:val="0"/>
      <w:jc w:val="center"/>
    </w:pPr>
    <w:rPr>
      <w:b/>
      <w:i/>
      <w:sz w:val="30"/>
      <w:u w:val="single"/>
    </w:rPr>
  </w:style>
  <w:style w:type="paragraph" w:styleId="Sous-titre">
    <w:name w:val="Subtitle"/>
    <w:basedOn w:val="Normal"/>
    <w:qFormat/>
    <w:pPr>
      <w:widowControl w:val="0"/>
      <w:jc w:val="right"/>
    </w:pPr>
    <w:rPr>
      <w:sz w:val="24"/>
    </w:rPr>
  </w:style>
  <w:style w:type="character" w:styleId="Marquedecommentaire">
    <w:name w:val="annotation reference"/>
    <w:semiHidden/>
    <w:rsid w:val="00D33024"/>
    <w:rPr>
      <w:sz w:val="16"/>
    </w:rPr>
  </w:style>
  <w:style w:type="character" w:styleId="Lienhypertexte">
    <w:name w:val="Hyperlink"/>
    <w:uiPriority w:val="99"/>
    <w:unhideWhenUsed/>
    <w:rsid w:val="00D33024"/>
    <w:rPr>
      <w:color w:val="0000FF"/>
      <w:u w:val="single"/>
    </w:rPr>
  </w:style>
  <w:style w:type="paragraph" w:styleId="Textedebulles">
    <w:name w:val="Balloon Text"/>
    <w:basedOn w:val="Normal"/>
    <w:link w:val="TextedebullesCar"/>
    <w:uiPriority w:val="99"/>
    <w:semiHidden/>
    <w:unhideWhenUsed/>
    <w:rsid w:val="00481051"/>
    <w:rPr>
      <w:rFonts w:ascii="Tahoma" w:hAnsi="Tahoma" w:cs="Tahoma"/>
      <w:sz w:val="16"/>
      <w:szCs w:val="16"/>
    </w:rPr>
  </w:style>
  <w:style w:type="character" w:customStyle="1" w:styleId="TextedebullesCar">
    <w:name w:val="Texte de bulles Car"/>
    <w:link w:val="Textedebulles"/>
    <w:uiPriority w:val="99"/>
    <w:semiHidden/>
    <w:rsid w:val="00481051"/>
    <w:rPr>
      <w:rFonts w:ascii="Tahoma" w:hAnsi="Tahoma" w:cs="Tahoma"/>
      <w:sz w:val="16"/>
      <w:szCs w:val="16"/>
    </w:rPr>
  </w:style>
  <w:style w:type="character" w:styleId="Lienhypertextesuivivisit">
    <w:name w:val="FollowedHyperlink"/>
    <w:uiPriority w:val="99"/>
    <w:semiHidden/>
    <w:unhideWhenUsed/>
    <w:rsid w:val="004A1A14"/>
    <w:rPr>
      <w:color w:val="800080"/>
      <w:u w:val="single"/>
    </w:rPr>
  </w:style>
  <w:style w:type="character" w:customStyle="1" w:styleId="En-tteCar">
    <w:name w:val="En-tête Car"/>
    <w:basedOn w:val="Policepardfaut"/>
    <w:link w:val="En-tte"/>
    <w:semiHidden/>
    <w:rsid w:val="002D3D08"/>
  </w:style>
  <w:style w:type="paragraph" w:styleId="Paragraphedeliste">
    <w:name w:val="List Paragraph"/>
    <w:basedOn w:val="Normal"/>
    <w:uiPriority w:val="34"/>
    <w:qFormat/>
    <w:rsid w:val="00CB44C0"/>
    <w:pPr>
      <w:ind w:left="708"/>
    </w:pPr>
  </w:style>
  <w:style w:type="paragraph" w:styleId="Commentaire">
    <w:name w:val="annotation text"/>
    <w:basedOn w:val="Normal"/>
    <w:link w:val="CommentaireCar"/>
    <w:uiPriority w:val="99"/>
    <w:unhideWhenUsed/>
    <w:rsid w:val="0058439B"/>
  </w:style>
  <w:style w:type="character" w:customStyle="1" w:styleId="CommentaireCar">
    <w:name w:val="Commentaire Car"/>
    <w:basedOn w:val="Policepardfaut"/>
    <w:link w:val="Commentaire"/>
    <w:uiPriority w:val="99"/>
    <w:rsid w:val="0058439B"/>
  </w:style>
  <w:style w:type="paragraph" w:styleId="Objetducommentaire">
    <w:name w:val="annotation subject"/>
    <w:basedOn w:val="Commentaire"/>
    <w:next w:val="Commentaire"/>
    <w:link w:val="ObjetducommentaireCar"/>
    <w:uiPriority w:val="99"/>
    <w:semiHidden/>
    <w:unhideWhenUsed/>
    <w:rsid w:val="0058439B"/>
    <w:rPr>
      <w:b/>
      <w:bCs/>
    </w:rPr>
  </w:style>
  <w:style w:type="character" w:customStyle="1" w:styleId="ObjetducommentaireCar">
    <w:name w:val="Objet du commentaire Car"/>
    <w:link w:val="Objetducommentaire"/>
    <w:uiPriority w:val="99"/>
    <w:semiHidden/>
    <w:rsid w:val="0058439B"/>
    <w:rPr>
      <w:b/>
      <w:bCs/>
    </w:rPr>
  </w:style>
  <w:style w:type="character" w:customStyle="1" w:styleId="Corpsdetexte3Car">
    <w:name w:val="Corps de texte 3 Car"/>
    <w:link w:val="Corpsdetexte3"/>
    <w:uiPriority w:val="99"/>
    <w:semiHidden/>
    <w:locked/>
    <w:rsid w:val="00B32A4C"/>
    <w:rPr>
      <w:rFonts w:ascii="Arial" w:hAnsi="Arial"/>
      <w:sz w:val="24"/>
    </w:rPr>
  </w:style>
  <w:style w:type="character" w:customStyle="1" w:styleId="Titre1Car">
    <w:name w:val="Titre 1 Car"/>
    <w:aliases w:val="Style 1 Car"/>
    <w:link w:val="Titre1"/>
    <w:rsid w:val="005572E7"/>
    <w:rPr>
      <w:rFonts w:ascii="Arial" w:hAnsi="Arial" w:cs="Arial"/>
      <w:b/>
      <w:color w:val="FFFFFF"/>
      <w:sz w:val="22"/>
      <w:szCs w:val="24"/>
      <w:shd w:val="clear" w:color="auto" w:fill="A2C037"/>
    </w:rPr>
  </w:style>
  <w:style w:type="table" w:styleId="Grilledutableau">
    <w:name w:val="Table Grid"/>
    <w:basedOn w:val="TableauNormal"/>
    <w:uiPriority w:val="39"/>
    <w:rsid w:val="00BA3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itredulivre">
    <w:name w:val="Book Title"/>
    <w:uiPriority w:val="33"/>
    <w:rsid w:val="00683B17"/>
    <w:rPr>
      <w:b/>
      <w:bCs/>
      <w:i/>
      <w:iCs/>
      <w:spacing w:val="5"/>
    </w:rPr>
  </w:style>
  <w:style w:type="paragraph" w:customStyle="1" w:styleId="Style2">
    <w:name w:val="Style 2"/>
    <w:basedOn w:val="Titre2"/>
    <w:next w:val="Titre3"/>
    <w:qFormat/>
    <w:rsid w:val="0084564A"/>
    <w:pPr>
      <w:numPr>
        <w:numId w:val="2"/>
      </w:numPr>
      <w:ind w:left="851" w:hanging="709"/>
    </w:pPr>
    <w:rPr>
      <w:rFonts w:ascii="Arial Gras" w:hAnsi="Arial Gras"/>
      <w:smallCaps/>
      <w:color w:val="436E91"/>
    </w:rPr>
  </w:style>
  <w:style w:type="character" w:styleId="Accentuationintense">
    <w:name w:val="Intense Emphasis"/>
    <w:uiPriority w:val="21"/>
    <w:rsid w:val="00683B17"/>
    <w:rPr>
      <w:i/>
      <w:iCs/>
      <w:color w:val="4472C4"/>
    </w:rPr>
  </w:style>
  <w:style w:type="character" w:customStyle="1" w:styleId="PieddepageCar">
    <w:name w:val="Pied de page Car"/>
    <w:link w:val="Pieddepage"/>
    <w:locked/>
    <w:rsid w:val="00683B17"/>
  </w:style>
  <w:style w:type="paragraph" w:customStyle="1" w:styleId="01NomTakaclient">
    <w:name w:val="01 Nom Takaclient"/>
    <w:basedOn w:val="Normal"/>
    <w:qFormat/>
    <w:rsid w:val="00015EA1"/>
    <w:pPr>
      <w:widowControl w:val="0"/>
      <w:pBdr>
        <w:top w:val="single" w:sz="18" w:space="12" w:color="436E91"/>
        <w:left w:val="single" w:sz="18" w:space="0" w:color="436E91"/>
        <w:bottom w:val="single" w:sz="18" w:space="12" w:color="436E91"/>
        <w:right w:val="single" w:sz="18" w:space="6" w:color="436E91"/>
      </w:pBdr>
      <w:spacing w:before="240" w:after="240"/>
      <w:jc w:val="center"/>
    </w:pPr>
    <w:rPr>
      <w:b/>
      <w:color w:val="436E91"/>
      <w:sz w:val="48"/>
    </w:rPr>
  </w:style>
  <w:style w:type="paragraph" w:customStyle="1" w:styleId="02Nomdulot">
    <w:name w:val="02 Nom du lot"/>
    <w:basedOn w:val="Normal"/>
    <w:qFormat/>
    <w:rsid w:val="00015EA1"/>
    <w:pPr>
      <w:widowControl w:val="0"/>
      <w:pBdr>
        <w:top w:val="single" w:sz="4" w:space="10" w:color="436E91"/>
        <w:left w:val="single" w:sz="4" w:space="4" w:color="436E91"/>
        <w:bottom w:val="single" w:sz="4" w:space="10" w:color="436E91"/>
        <w:right w:val="single" w:sz="4" w:space="4" w:color="436E91"/>
      </w:pBdr>
      <w:shd w:val="clear" w:color="auto" w:fill="A2C037"/>
      <w:spacing w:before="840" w:after="480"/>
      <w:ind w:right="-142"/>
      <w:jc w:val="center"/>
    </w:pPr>
    <w:rPr>
      <w:b/>
      <w:bCs/>
      <w:color w:val="FFFFFF"/>
      <w:sz w:val="40"/>
      <w:szCs w:val="40"/>
    </w:rPr>
  </w:style>
  <w:style w:type="paragraph" w:customStyle="1" w:styleId="03Numlot">
    <w:name w:val="03 Num lot"/>
    <w:basedOn w:val="Normal"/>
    <w:qFormat/>
    <w:rsid w:val="00015EA1"/>
    <w:pPr>
      <w:widowControl w:val="0"/>
      <w:ind w:right="-312"/>
      <w:jc w:val="center"/>
    </w:pPr>
    <w:rPr>
      <w:bCs/>
      <w:color w:val="000000"/>
      <w:sz w:val="40"/>
    </w:rPr>
  </w:style>
  <w:style w:type="paragraph" w:customStyle="1" w:styleId="04TitreAECPDTSIN">
    <w:name w:val="04 Titre AE / CP / DT / SIN"/>
    <w:basedOn w:val="Normal"/>
    <w:qFormat/>
    <w:rsid w:val="00015EA1"/>
    <w:pPr>
      <w:widowControl w:val="0"/>
      <w:shd w:val="clear" w:color="auto" w:fill="436E91"/>
      <w:spacing w:before="240" w:after="480"/>
      <w:jc w:val="center"/>
    </w:pPr>
    <w:rPr>
      <w:color w:val="FFFFFF"/>
      <w:sz w:val="40"/>
      <w:szCs w:val="40"/>
    </w:rPr>
  </w:style>
  <w:style w:type="paragraph" w:customStyle="1" w:styleId="05-TitreAnnexes">
    <w:name w:val="05 - Titre Annexes"/>
    <w:basedOn w:val="Normal"/>
    <w:qFormat/>
    <w:rsid w:val="00015EA1"/>
    <w:pPr>
      <w:widowControl w:val="0"/>
      <w:pBdr>
        <w:top w:val="single" w:sz="2" w:space="10" w:color="436E91"/>
        <w:left w:val="single" w:sz="2" w:space="4" w:color="436E91"/>
        <w:bottom w:val="single" w:sz="2" w:space="10" w:color="436E91"/>
        <w:right w:val="single" w:sz="2" w:space="4" w:color="436E91"/>
      </w:pBdr>
      <w:shd w:val="clear" w:color="auto" w:fill="A2C037"/>
      <w:jc w:val="center"/>
    </w:pPr>
    <w:rPr>
      <w:b/>
      <w:color w:val="FFFFFF"/>
      <w:sz w:val="36"/>
    </w:rPr>
  </w:style>
  <w:style w:type="paragraph" w:customStyle="1" w:styleId="06-TitreARTICLEAE">
    <w:name w:val="06 - Titre ARTICLE / (AE)"/>
    <w:basedOn w:val="Titre1"/>
    <w:qFormat/>
    <w:rsid w:val="00E72DFC"/>
    <w:pPr>
      <w:keepNext/>
      <w:widowControl w:val="0"/>
      <w:numPr>
        <w:numId w:val="7"/>
      </w:numPr>
      <w:tabs>
        <w:tab w:val="left" w:pos="1701"/>
      </w:tabs>
      <w:spacing w:before="720"/>
    </w:pPr>
    <w:rPr>
      <w:rFonts w:ascii="Arial Gras" w:hAnsi="Arial Gras"/>
      <w:szCs w:val="22"/>
    </w:rPr>
  </w:style>
  <w:style w:type="paragraph" w:customStyle="1" w:styleId="08Titre11-">
    <w:name w:val="08 Titre 1.1 -"/>
    <w:basedOn w:val="Titre3"/>
    <w:qFormat/>
    <w:rsid w:val="000A7B72"/>
    <w:pPr>
      <w:keepLines/>
      <w:numPr>
        <w:numId w:val="9"/>
      </w:numPr>
      <w:tabs>
        <w:tab w:val="left" w:pos="567"/>
        <w:tab w:val="left" w:pos="1701"/>
      </w:tabs>
      <w:spacing w:before="240"/>
      <w:ind w:left="567" w:hanging="567"/>
      <w:jc w:val="both"/>
    </w:pPr>
    <w:rPr>
      <w:b/>
      <w:i w:val="0"/>
      <w:smallCaps/>
      <w:color w:val="436E91"/>
      <w:sz w:val="22"/>
      <w:szCs w:val="18"/>
    </w:rPr>
  </w:style>
  <w:style w:type="paragraph" w:customStyle="1" w:styleId="09Titre111-">
    <w:name w:val="09 Titre 1.1.1 -"/>
    <w:basedOn w:val="Titre4"/>
    <w:qFormat/>
    <w:rsid w:val="00015EA1"/>
    <w:pPr>
      <w:numPr>
        <w:ilvl w:val="2"/>
        <w:numId w:val="6"/>
      </w:numPr>
      <w:tabs>
        <w:tab w:val="left" w:pos="1985"/>
      </w:tabs>
      <w:jc w:val="both"/>
    </w:pPr>
    <w:rPr>
      <w:i w:val="0"/>
      <w:sz w:val="22"/>
      <w:szCs w:val="22"/>
      <w:u w:val="single"/>
    </w:rPr>
  </w:style>
  <w:style w:type="paragraph" w:customStyle="1" w:styleId="10-Titre1111-">
    <w:name w:val="10 - Titre 1.1.1.1 -"/>
    <w:basedOn w:val="Titre5"/>
    <w:qFormat/>
    <w:rsid w:val="00015EA1"/>
    <w:pPr>
      <w:widowControl w:val="0"/>
      <w:numPr>
        <w:ilvl w:val="3"/>
        <w:numId w:val="6"/>
      </w:numPr>
      <w:tabs>
        <w:tab w:val="clear" w:pos="6521"/>
      </w:tabs>
    </w:pPr>
    <w:rPr>
      <w:i/>
      <w:sz w:val="24"/>
    </w:rPr>
  </w:style>
  <w:style w:type="paragraph" w:customStyle="1" w:styleId="11-11textebrut">
    <w:name w:val="11 - 1.1 texte brut"/>
    <w:basedOn w:val="Titre6"/>
    <w:qFormat/>
    <w:rsid w:val="00015EA1"/>
    <w:pPr>
      <w:tabs>
        <w:tab w:val="num" w:pos="1134"/>
      </w:tabs>
      <w:ind w:left="1134" w:hanging="567"/>
      <w:jc w:val="both"/>
    </w:pPr>
    <w:rPr>
      <w:rFonts w:cs="Arial"/>
      <w:b w:val="0"/>
      <w:sz w:val="22"/>
      <w:szCs w:val="22"/>
      <w:u w:val="none"/>
    </w:rPr>
  </w:style>
  <w:style w:type="paragraph" w:customStyle="1" w:styleId="12-11textebrutGRAS">
    <w:name w:val="12 - 1.1 texte brut GRAS"/>
    <w:basedOn w:val="11-11textebrut"/>
    <w:qFormat/>
    <w:rsid w:val="00015EA1"/>
    <w:rPr>
      <w:b/>
      <w:bCs/>
    </w:rPr>
  </w:style>
  <w:style w:type="character" w:customStyle="1" w:styleId="Corpsdetexte2Car">
    <w:name w:val="Corps de texte 2 Car"/>
    <w:basedOn w:val="Policepardfaut"/>
    <w:link w:val="Corpsdetexte2"/>
    <w:uiPriority w:val="99"/>
    <w:semiHidden/>
    <w:locked/>
    <w:rsid w:val="00335E0A"/>
    <w:rPr>
      <w:rFonts w:ascii="Arial" w:hAnsi="Arial"/>
      <w:b/>
      <w:i/>
      <w:sz w:val="30"/>
      <w:u w:val="single"/>
    </w:rPr>
  </w:style>
  <w:style w:type="character" w:customStyle="1" w:styleId="RetraitcorpsdetexteCar">
    <w:name w:val="Retrait corps de texte Car"/>
    <w:basedOn w:val="Policepardfaut"/>
    <w:link w:val="Retraitcorpsdetexte"/>
    <w:uiPriority w:val="99"/>
    <w:semiHidden/>
    <w:locked/>
    <w:rsid w:val="00707CAB"/>
    <w:rPr>
      <w:rFonts w:ascii="Courier" w:hAnsi="Courier"/>
      <w:sz w:val="24"/>
    </w:rPr>
  </w:style>
  <w:style w:type="character" w:styleId="Textedelespacerserv">
    <w:name w:val="Placeholder Text"/>
    <w:basedOn w:val="Policepardfaut"/>
    <w:uiPriority w:val="99"/>
    <w:semiHidden/>
    <w:rsid w:val="001672F1"/>
    <w:rPr>
      <w:color w:val="808080"/>
    </w:rPr>
  </w:style>
  <w:style w:type="paragraph" w:customStyle="1" w:styleId="13ConventionTitres">
    <w:name w:val="13 Convention Titres"/>
    <w:basedOn w:val="Normal"/>
    <w:qFormat/>
    <w:rsid w:val="00BC680B"/>
    <w:pPr>
      <w:keepNext/>
      <w:keepLines/>
      <w:numPr>
        <w:numId w:val="10"/>
      </w:numPr>
      <w:shd w:val="clear" w:color="auto" w:fill="A2C037" w:themeFill="accent6"/>
      <w:spacing w:before="360" w:after="120"/>
      <w:ind w:left="357" w:hanging="357"/>
    </w:pPr>
    <w:rPr>
      <w:rFonts w:ascii="Arial Gras" w:hAnsi="Arial Gras"/>
      <w:b/>
      <w:smallCaps/>
      <w:color w:val="FFFFFF" w:themeColor="background1"/>
    </w:rPr>
  </w:style>
  <w:style w:type="paragraph" w:customStyle="1" w:styleId="14Conventionquestion">
    <w:name w:val="14 Convention question"/>
    <w:basedOn w:val="Normal"/>
    <w:qFormat/>
    <w:rsid w:val="00BC680B"/>
    <w:pPr>
      <w:numPr>
        <w:numId w:val="11"/>
      </w:numPr>
      <w:spacing w:before="240" w:after="240"/>
      <w:jc w:val="both"/>
    </w:pPr>
  </w:style>
  <w:style w:type="paragraph" w:customStyle="1" w:styleId="Textecourant">
    <w:name w:val="Texte courant"/>
    <w:basedOn w:val="Normal"/>
    <w:link w:val="TextecourantCar"/>
    <w:qFormat/>
    <w:rsid w:val="00AD5779"/>
    <w:pPr>
      <w:spacing w:after="160" w:line="259" w:lineRule="auto"/>
      <w:jc w:val="both"/>
    </w:pPr>
    <w:rPr>
      <w:rFonts w:ascii="Marianne Light" w:hAnsi="Marianne Light" w:cs="Arial"/>
      <w:szCs w:val="22"/>
    </w:rPr>
  </w:style>
  <w:style w:type="character" w:customStyle="1" w:styleId="TextecourantCar">
    <w:name w:val="Texte courant Car"/>
    <w:basedOn w:val="Policepardfaut"/>
    <w:link w:val="Textecourant"/>
    <w:rsid w:val="00AD5779"/>
    <w:rPr>
      <w:rFonts w:ascii="Marianne Light" w:hAnsi="Marianne Light" w:cs="Arial"/>
      <w:sz w:val="22"/>
      <w:szCs w:val="22"/>
    </w:rPr>
  </w:style>
  <w:style w:type="paragraph" w:styleId="Notedebasdepage">
    <w:name w:val="footnote text"/>
    <w:basedOn w:val="Normal"/>
    <w:link w:val="NotedebasdepageCar"/>
    <w:uiPriority w:val="99"/>
    <w:semiHidden/>
    <w:unhideWhenUsed/>
    <w:rsid w:val="00AD5779"/>
    <w:rPr>
      <w:rFonts w:asciiTheme="minorHAnsi" w:eastAsiaTheme="minorHAnsi" w:hAnsiTheme="minorHAnsi" w:cstheme="minorBidi"/>
      <w:sz w:val="20"/>
      <w:lang w:eastAsia="en-US"/>
    </w:rPr>
  </w:style>
  <w:style w:type="character" w:customStyle="1" w:styleId="NotedebasdepageCar">
    <w:name w:val="Note de bas de page Car"/>
    <w:basedOn w:val="Policepardfaut"/>
    <w:link w:val="Notedebasdepage"/>
    <w:uiPriority w:val="99"/>
    <w:semiHidden/>
    <w:rsid w:val="00AD5779"/>
    <w:rPr>
      <w:rFonts w:asciiTheme="minorHAnsi" w:eastAsiaTheme="minorHAnsi" w:hAnsiTheme="minorHAnsi" w:cstheme="minorBidi"/>
      <w:lang w:eastAsia="en-US"/>
    </w:rPr>
  </w:style>
  <w:style w:type="character" w:styleId="Appelnotedebasdep">
    <w:name w:val="footnote reference"/>
    <w:basedOn w:val="Policepardfaut"/>
    <w:uiPriority w:val="99"/>
    <w:semiHidden/>
    <w:unhideWhenUsed/>
    <w:rsid w:val="00AD5779"/>
    <w:rPr>
      <w:vertAlign w:val="superscript"/>
    </w:rPr>
  </w:style>
  <w:style w:type="paragraph" w:customStyle="1" w:styleId="Titre1-nonnumrot">
    <w:name w:val="Titre 1 - non numéroté"/>
    <w:basedOn w:val="Titre1"/>
    <w:link w:val="Titre1-nonnumrotCar"/>
    <w:qFormat/>
    <w:rsid w:val="00AD5779"/>
    <w:pPr>
      <w:keepNext/>
      <w:keepLines/>
      <w:numPr>
        <w:numId w:val="0"/>
      </w:numPr>
      <w:shd w:val="clear" w:color="auto" w:fill="auto"/>
      <w:spacing w:before="120" w:after="120" w:line="259" w:lineRule="auto"/>
      <w:ind w:right="-851"/>
    </w:pPr>
    <w:rPr>
      <w:rFonts w:ascii="Marianne" w:eastAsiaTheme="majorEastAsia" w:hAnsi="Marianne" w:cstheme="majorBidi"/>
      <w:b w:val="0"/>
      <w:color w:val="000000" w:themeColor="text1"/>
      <w:sz w:val="36"/>
      <w:szCs w:val="36"/>
      <w:lang w:eastAsia="en-US"/>
    </w:rPr>
  </w:style>
  <w:style w:type="character" w:customStyle="1" w:styleId="Titre1-nonnumrotCar">
    <w:name w:val="Titre 1 - non numéroté Car"/>
    <w:basedOn w:val="Policepardfaut"/>
    <w:link w:val="Titre1-nonnumrot"/>
    <w:rsid w:val="00AD5779"/>
    <w:rPr>
      <w:rFonts w:ascii="Marianne" w:eastAsiaTheme="majorEastAsia" w:hAnsi="Marianne" w:cstheme="majorBidi"/>
      <w:color w:val="000000" w:themeColor="text1"/>
      <w:sz w:val="36"/>
      <w:szCs w:val="36"/>
      <w:lang w:eastAsia="en-US"/>
    </w:rPr>
  </w:style>
  <w:style w:type="paragraph" w:customStyle="1" w:styleId="Textecourant-liste">
    <w:name w:val="Texte courant - liste"/>
    <w:basedOn w:val="Textecourant"/>
    <w:qFormat/>
    <w:rsid w:val="00EA5CEA"/>
    <w:pPr>
      <w:numPr>
        <w:numId w:val="12"/>
      </w:numPr>
      <w:contextualSpacing/>
    </w:pPr>
    <w:rPr>
      <w:rFonts w:eastAsia="Arial"/>
    </w:rPr>
  </w:style>
  <w:style w:type="table" w:styleId="TableauListe1Clair-Accentuation2">
    <w:name w:val="List Table 1 Light Accent 2"/>
    <w:basedOn w:val="TableauNormal"/>
    <w:uiPriority w:val="46"/>
    <w:rsid w:val="00051282"/>
    <w:tblPr>
      <w:tblStyleRowBandSize w:val="1"/>
      <w:tblStyleColBandSize w:val="1"/>
    </w:tblPr>
    <w:tblStylePr w:type="firstRow">
      <w:rPr>
        <w:b/>
        <w:bCs/>
      </w:rPr>
      <w:tblPr/>
      <w:tcPr>
        <w:tcBorders>
          <w:bottom w:val="single" w:sz="4" w:space="0" w:color="ECC17C" w:themeColor="accent2" w:themeTint="99"/>
        </w:tcBorders>
      </w:tcPr>
    </w:tblStylePr>
    <w:tblStylePr w:type="lastRow">
      <w:rPr>
        <w:b/>
        <w:bCs/>
      </w:rPr>
      <w:tblPr/>
      <w:tcPr>
        <w:tcBorders>
          <w:top w:val="single" w:sz="4" w:space="0" w:color="ECC17C" w:themeColor="accent2" w:themeTint="99"/>
        </w:tcBorders>
      </w:tcPr>
    </w:tblStylePr>
    <w:tblStylePr w:type="firstCol">
      <w:rPr>
        <w:b/>
        <w:bCs/>
      </w:rPr>
    </w:tblStylePr>
    <w:tblStylePr w:type="lastCol">
      <w:rPr>
        <w:b/>
        <w:bCs/>
      </w:rPr>
    </w:tblStylePr>
    <w:tblStylePr w:type="band1Vert">
      <w:tblPr/>
      <w:tcPr>
        <w:shd w:val="clear" w:color="auto" w:fill="F8EAD3" w:themeFill="accent2" w:themeFillTint="33"/>
      </w:tcPr>
    </w:tblStylePr>
    <w:tblStylePr w:type="band1Horz">
      <w:tblPr/>
      <w:tcPr>
        <w:shd w:val="clear" w:color="auto" w:fill="F8EAD3" w:themeFill="accent2" w:themeFillTint="33"/>
      </w:tcPr>
    </w:tblStylePr>
  </w:style>
  <w:style w:type="table" w:styleId="TableauGrille6Couleur-Accentuation2">
    <w:name w:val="Grid Table 6 Colorful Accent 2"/>
    <w:basedOn w:val="TableauNormal"/>
    <w:uiPriority w:val="51"/>
    <w:rsid w:val="00051282"/>
    <w:rPr>
      <w:color w:val="AB7218" w:themeColor="accent2" w:themeShade="BF"/>
    </w:rPr>
    <w:tblPr>
      <w:tblStyleRowBandSize w:val="1"/>
      <w:tblStyleColBandSize w:val="1"/>
      <w:tblBorders>
        <w:top w:val="single" w:sz="4" w:space="0" w:color="ECC17C" w:themeColor="accent2" w:themeTint="99"/>
        <w:left w:val="single" w:sz="4" w:space="0" w:color="ECC17C" w:themeColor="accent2" w:themeTint="99"/>
        <w:bottom w:val="single" w:sz="4" w:space="0" w:color="ECC17C" w:themeColor="accent2" w:themeTint="99"/>
        <w:right w:val="single" w:sz="4" w:space="0" w:color="ECC17C" w:themeColor="accent2" w:themeTint="99"/>
        <w:insideH w:val="single" w:sz="4" w:space="0" w:color="ECC17C" w:themeColor="accent2" w:themeTint="99"/>
        <w:insideV w:val="single" w:sz="4" w:space="0" w:color="ECC17C" w:themeColor="accent2" w:themeTint="99"/>
      </w:tblBorders>
    </w:tblPr>
    <w:tblStylePr w:type="firstRow">
      <w:rPr>
        <w:b/>
        <w:bCs/>
      </w:rPr>
      <w:tblPr/>
      <w:tcPr>
        <w:tcBorders>
          <w:bottom w:val="single" w:sz="12" w:space="0" w:color="ECC17C" w:themeColor="accent2" w:themeTint="99"/>
        </w:tcBorders>
      </w:tcPr>
    </w:tblStylePr>
    <w:tblStylePr w:type="lastRow">
      <w:rPr>
        <w:b/>
        <w:bCs/>
      </w:rPr>
      <w:tblPr/>
      <w:tcPr>
        <w:tcBorders>
          <w:top w:val="double" w:sz="4" w:space="0" w:color="ECC17C" w:themeColor="accent2" w:themeTint="99"/>
        </w:tcBorders>
      </w:tcPr>
    </w:tblStylePr>
    <w:tblStylePr w:type="firstCol">
      <w:rPr>
        <w:b/>
        <w:bCs/>
      </w:rPr>
    </w:tblStylePr>
    <w:tblStylePr w:type="lastCol">
      <w:rPr>
        <w:b/>
        <w:bCs/>
      </w:rPr>
    </w:tblStylePr>
    <w:tblStylePr w:type="band1Vert">
      <w:tblPr/>
      <w:tcPr>
        <w:shd w:val="clear" w:color="auto" w:fill="F8EAD3" w:themeFill="accent2" w:themeFillTint="33"/>
      </w:tcPr>
    </w:tblStylePr>
    <w:tblStylePr w:type="band1Horz">
      <w:tblPr/>
      <w:tcPr>
        <w:shd w:val="clear" w:color="auto" w:fill="F8EAD3" w:themeFill="accent2" w:themeFillTint="33"/>
      </w:tcPr>
    </w:tblStylePr>
  </w:style>
  <w:style w:type="table" w:styleId="TableauGrille6Couleur-Accentuation4">
    <w:name w:val="Grid Table 6 Colorful Accent 4"/>
    <w:basedOn w:val="TableauNormal"/>
    <w:uiPriority w:val="51"/>
    <w:rsid w:val="00051282"/>
    <w:rPr>
      <w:color w:val="A2A2A2" w:themeColor="accent4" w:themeShade="BF"/>
    </w:rPr>
    <w:tblPr>
      <w:tblStyleRowBandSize w:val="1"/>
      <w:tblStyleColBandSize w:val="1"/>
      <w:tblBorders>
        <w:top w:val="single" w:sz="4" w:space="0" w:color="E8E8E8" w:themeColor="accent4" w:themeTint="99"/>
        <w:left w:val="single" w:sz="4" w:space="0" w:color="E8E8E8" w:themeColor="accent4" w:themeTint="99"/>
        <w:bottom w:val="single" w:sz="4" w:space="0" w:color="E8E8E8" w:themeColor="accent4" w:themeTint="99"/>
        <w:right w:val="single" w:sz="4" w:space="0" w:color="E8E8E8" w:themeColor="accent4" w:themeTint="99"/>
        <w:insideH w:val="single" w:sz="4" w:space="0" w:color="E8E8E8" w:themeColor="accent4" w:themeTint="99"/>
        <w:insideV w:val="single" w:sz="4" w:space="0" w:color="E8E8E8" w:themeColor="accent4" w:themeTint="99"/>
      </w:tblBorders>
    </w:tblPr>
    <w:tblStylePr w:type="firstRow">
      <w:rPr>
        <w:b/>
        <w:bCs/>
      </w:rPr>
      <w:tblPr/>
      <w:tcPr>
        <w:tcBorders>
          <w:bottom w:val="single" w:sz="12" w:space="0" w:color="E8E8E8" w:themeColor="accent4" w:themeTint="99"/>
        </w:tcBorders>
      </w:tcPr>
    </w:tblStylePr>
    <w:tblStylePr w:type="lastRow">
      <w:rPr>
        <w:b/>
        <w:bCs/>
      </w:rPr>
      <w:tblPr/>
      <w:tcPr>
        <w:tcBorders>
          <w:top w:val="double" w:sz="4" w:space="0" w:color="E8E8E8" w:themeColor="accent4" w:themeTint="99"/>
        </w:tcBorders>
      </w:tcPr>
    </w:tblStylePr>
    <w:tblStylePr w:type="firstCol">
      <w:rPr>
        <w:b/>
        <w:bCs/>
      </w:rPr>
    </w:tblStylePr>
    <w:tblStylePr w:type="lastCol">
      <w:rPr>
        <w:b/>
        <w:bCs/>
      </w:rPr>
    </w:tblStylePr>
    <w:tblStylePr w:type="band1Vert">
      <w:tblPr/>
      <w:tcPr>
        <w:shd w:val="clear" w:color="auto" w:fill="F7F7F7" w:themeFill="accent4" w:themeFillTint="33"/>
      </w:tcPr>
    </w:tblStylePr>
    <w:tblStylePr w:type="band1Horz">
      <w:tblPr/>
      <w:tcPr>
        <w:shd w:val="clear" w:color="auto" w:fill="F7F7F7" w:themeFill="accent4" w:themeFillTint="33"/>
      </w:tcPr>
    </w:tblStylePr>
  </w:style>
  <w:style w:type="table" w:styleId="TableauGrille6Couleur-Accentuation3">
    <w:name w:val="Grid Table 6 Colorful Accent 3"/>
    <w:basedOn w:val="TableauNormal"/>
    <w:uiPriority w:val="51"/>
    <w:rsid w:val="00051282"/>
    <w:rPr>
      <w:color w:val="478194" w:themeColor="accent3" w:themeShade="BF"/>
    </w:rPr>
    <w:tblPr>
      <w:tblStyleRowBandSize w:val="1"/>
      <w:tblStyleColBandSize w:val="1"/>
      <w:tblBorders>
        <w:top w:val="single" w:sz="4" w:space="0" w:color="A7C9D5" w:themeColor="accent3" w:themeTint="99"/>
        <w:left w:val="single" w:sz="4" w:space="0" w:color="A7C9D5" w:themeColor="accent3" w:themeTint="99"/>
        <w:bottom w:val="single" w:sz="4" w:space="0" w:color="A7C9D5" w:themeColor="accent3" w:themeTint="99"/>
        <w:right w:val="single" w:sz="4" w:space="0" w:color="A7C9D5" w:themeColor="accent3" w:themeTint="99"/>
        <w:insideH w:val="single" w:sz="4" w:space="0" w:color="A7C9D5" w:themeColor="accent3" w:themeTint="99"/>
        <w:insideV w:val="single" w:sz="4" w:space="0" w:color="A7C9D5" w:themeColor="accent3" w:themeTint="99"/>
      </w:tblBorders>
    </w:tblPr>
    <w:tblStylePr w:type="firstRow">
      <w:rPr>
        <w:b/>
        <w:bCs/>
      </w:rPr>
      <w:tblPr/>
      <w:tcPr>
        <w:tcBorders>
          <w:bottom w:val="single" w:sz="12" w:space="0" w:color="A7C9D5" w:themeColor="accent3" w:themeTint="99"/>
        </w:tcBorders>
      </w:tcPr>
    </w:tblStylePr>
    <w:tblStylePr w:type="lastRow">
      <w:rPr>
        <w:b/>
        <w:bCs/>
      </w:rPr>
      <w:tblPr/>
      <w:tcPr>
        <w:tcBorders>
          <w:top w:val="double" w:sz="4" w:space="0" w:color="A7C9D5" w:themeColor="accent3" w:themeTint="99"/>
        </w:tcBorders>
      </w:tcPr>
    </w:tblStylePr>
    <w:tblStylePr w:type="firstCol">
      <w:rPr>
        <w:b/>
        <w:bCs/>
      </w:rPr>
    </w:tblStylePr>
    <w:tblStylePr w:type="lastCol">
      <w:rPr>
        <w:b/>
        <w:bCs/>
      </w:rPr>
    </w:tblStylePr>
    <w:tblStylePr w:type="band1Vert">
      <w:tblPr/>
      <w:tcPr>
        <w:shd w:val="clear" w:color="auto" w:fill="E1EDF1" w:themeFill="accent3" w:themeFillTint="33"/>
      </w:tcPr>
    </w:tblStylePr>
    <w:tblStylePr w:type="band1Horz">
      <w:tblPr/>
      <w:tcPr>
        <w:shd w:val="clear" w:color="auto" w:fill="E1EDF1" w:themeFill="accent3" w:themeFillTint="33"/>
      </w:tcPr>
    </w:tblStylePr>
  </w:style>
  <w:style w:type="table" w:styleId="TableauListe1Clair-Accentuation3">
    <w:name w:val="List Table 1 Light Accent 3"/>
    <w:basedOn w:val="TableauNormal"/>
    <w:uiPriority w:val="46"/>
    <w:rsid w:val="00051282"/>
    <w:tblPr>
      <w:tblStyleRowBandSize w:val="1"/>
      <w:tblStyleColBandSize w:val="1"/>
    </w:tblPr>
    <w:tblStylePr w:type="firstRow">
      <w:rPr>
        <w:b/>
        <w:bCs/>
      </w:rPr>
      <w:tblPr/>
      <w:tcPr>
        <w:tcBorders>
          <w:bottom w:val="single" w:sz="4" w:space="0" w:color="A7C9D5" w:themeColor="accent3" w:themeTint="99"/>
        </w:tcBorders>
      </w:tcPr>
    </w:tblStylePr>
    <w:tblStylePr w:type="lastRow">
      <w:rPr>
        <w:b/>
        <w:bCs/>
      </w:rPr>
      <w:tblPr/>
      <w:tcPr>
        <w:tcBorders>
          <w:top w:val="single" w:sz="4" w:space="0" w:color="A7C9D5" w:themeColor="accent3" w:themeTint="99"/>
        </w:tcBorders>
      </w:tcPr>
    </w:tblStylePr>
    <w:tblStylePr w:type="firstCol">
      <w:rPr>
        <w:b/>
        <w:bCs/>
      </w:rPr>
    </w:tblStylePr>
    <w:tblStylePr w:type="lastCol">
      <w:rPr>
        <w:b/>
        <w:bCs/>
      </w:rPr>
    </w:tblStylePr>
    <w:tblStylePr w:type="band1Vert">
      <w:tblPr/>
      <w:tcPr>
        <w:shd w:val="clear" w:color="auto" w:fill="E1EDF1" w:themeFill="accent3" w:themeFillTint="33"/>
      </w:tcPr>
    </w:tblStylePr>
    <w:tblStylePr w:type="band1Horz">
      <w:tblPr/>
      <w:tcPr>
        <w:shd w:val="clear" w:color="auto" w:fill="E1EDF1" w:themeFill="accent3" w:themeFillTint="33"/>
      </w:tcPr>
    </w:tblStylePr>
  </w:style>
  <w:style w:type="paragraph" w:styleId="Rvision">
    <w:name w:val="Revision"/>
    <w:hidden/>
    <w:uiPriority w:val="99"/>
    <w:semiHidden/>
    <w:rsid w:val="000A7B7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3972">
      <w:bodyDiv w:val="1"/>
      <w:marLeft w:val="0"/>
      <w:marRight w:val="0"/>
      <w:marTop w:val="0"/>
      <w:marBottom w:val="0"/>
      <w:divBdr>
        <w:top w:val="none" w:sz="0" w:space="0" w:color="auto"/>
        <w:left w:val="none" w:sz="0" w:space="0" w:color="auto"/>
        <w:bottom w:val="none" w:sz="0" w:space="0" w:color="auto"/>
        <w:right w:val="none" w:sz="0" w:space="0" w:color="auto"/>
      </w:divBdr>
    </w:div>
    <w:div w:id="225265981">
      <w:bodyDiv w:val="1"/>
      <w:marLeft w:val="0"/>
      <w:marRight w:val="0"/>
      <w:marTop w:val="0"/>
      <w:marBottom w:val="0"/>
      <w:divBdr>
        <w:top w:val="none" w:sz="0" w:space="0" w:color="auto"/>
        <w:left w:val="none" w:sz="0" w:space="0" w:color="auto"/>
        <w:bottom w:val="none" w:sz="0" w:space="0" w:color="auto"/>
        <w:right w:val="none" w:sz="0" w:space="0" w:color="auto"/>
      </w:divBdr>
    </w:div>
    <w:div w:id="244192096">
      <w:bodyDiv w:val="1"/>
      <w:marLeft w:val="0"/>
      <w:marRight w:val="0"/>
      <w:marTop w:val="0"/>
      <w:marBottom w:val="0"/>
      <w:divBdr>
        <w:top w:val="none" w:sz="0" w:space="0" w:color="auto"/>
        <w:left w:val="none" w:sz="0" w:space="0" w:color="auto"/>
        <w:bottom w:val="none" w:sz="0" w:space="0" w:color="auto"/>
        <w:right w:val="none" w:sz="0" w:space="0" w:color="auto"/>
      </w:divBdr>
    </w:div>
    <w:div w:id="282737110">
      <w:bodyDiv w:val="1"/>
      <w:marLeft w:val="0"/>
      <w:marRight w:val="0"/>
      <w:marTop w:val="0"/>
      <w:marBottom w:val="0"/>
      <w:divBdr>
        <w:top w:val="none" w:sz="0" w:space="0" w:color="auto"/>
        <w:left w:val="none" w:sz="0" w:space="0" w:color="auto"/>
        <w:bottom w:val="none" w:sz="0" w:space="0" w:color="auto"/>
        <w:right w:val="none" w:sz="0" w:space="0" w:color="auto"/>
      </w:divBdr>
    </w:div>
    <w:div w:id="287317928">
      <w:bodyDiv w:val="1"/>
      <w:marLeft w:val="0"/>
      <w:marRight w:val="0"/>
      <w:marTop w:val="0"/>
      <w:marBottom w:val="0"/>
      <w:divBdr>
        <w:top w:val="none" w:sz="0" w:space="0" w:color="auto"/>
        <w:left w:val="none" w:sz="0" w:space="0" w:color="auto"/>
        <w:bottom w:val="none" w:sz="0" w:space="0" w:color="auto"/>
        <w:right w:val="none" w:sz="0" w:space="0" w:color="auto"/>
      </w:divBdr>
    </w:div>
    <w:div w:id="303892297">
      <w:bodyDiv w:val="1"/>
      <w:marLeft w:val="0"/>
      <w:marRight w:val="0"/>
      <w:marTop w:val="0"/>
      <w:marBottom w:val="0"/>
      <w:divBdr>
        <w:top w:val="none" w:sz="0" w:space="0" w:color="auto"/>
        <w:left w:val="none" w:sz="0" w:space="0" w:color="auto"/>
        <w:bottom w:val="none" w:sz="0" w:space="0" w:color="auto"/>
        <w:right w:val="none" w:sz="0" w:space="0" w:color="auto"/>
      </w:divBdr>
    </w:div>
    <w:div w:id="518006620">
      <w:bodyDiv w:val="1"/>
      <w:marLeft w:val="0"/>
      <w:marRight w:val="0"/>
      <w:marTop w:val="0"/>
      <w:marBottom w:val="0"/>
      <w:divBdr>
        <w:top w:val="none" w:sz="0" w:space="0" w:color="auto"/>
        <w:left w:val="none" w:sz="0" w:space="0" w:color="auto"/>
        <w:bottom w:val="none" w:sz="0" w:space="0" w:color="auto"/>
        <w:right w:val="none" w:sz="0" w:space="0" w:color="auto"/>
      </w:divBdr>
    </w:div>
    <w:div w:id="711151635">
      <w:bodyDiv w:val="1"/>
      <w:marLeft w:val="0"/>
      <w:marRight w:val="0"/>
      <w:marTop w:val="0"/>
      <w:marBottom w:val="0"/>
      <w:divBdr>
        <w:top w:val="none" w:sz="0" w:space="0" w:color="auto"/>
        <w:left w:val="none" w:sz="0" w:space="0" w:color="auto"/>
        <w:bottom w:val="none" w:sz="0" w:space="0" w:color="auto"/>
        <w:right w:val="none" w:sz="0" w:space="0" w:color="auto"/>
      </w:divBdr>
    </w:div>
    <w:div w:id="858544300">
      <w:bodyDiv w:val="1"/>
      <w:marLeft w:val="0"/>
      <w:marRight w:val="0"/>
      <w:marTop w:val="0"/>
      <w:marBottom w:val="0"/>
      <w:divBdr>
        <w:top w:val="none" w:sz="0" w:space="0" w:color="auto"/>
        <w:left w:val="none" w:sz="0" w:space="0" w:color="auto"/>
        <w:bottom w:val="none" w:sz="0" w:space="0" w:color="auto"/>
        <w:right w:val="none" w:sz="0" w:space="0" w:color="auto"/>
      </w:divBdr>
    </w:div>
    <w:div w:id="895704517">
      <w:bodyDiv w:val="1"/>
      <w:marLeft w:val="0"/>
      <w:marRight w:val="0"/>
      <w:marTop w:val="0"/>
      <w:marBottom w:val="0"/>
      <w:divBdr>
        <w:top w:val="none" w:sz="0" w:space="0" w:color="auto"/>
        <w:left w:val="none" w:sz="0" w:space="0" w:color="auto"/>
        <w:bottom w:val="none" w:sz="0" w:space="0" w:color="auto"/>
        <w:right w:val="none" w:sz="0" w:space="0" w:color="auto"/>
      </w:divBdr>
    </w:div>
    <w:div w:id="973608711">
      <w:bodyDiv w:val="1"/>
      <w:marLeft w:val="0"/>
      <w:marRight w:val="0"/>
      <w:marTop w:val="0"/>
      <w:marBottom w:val="0"/>
      <w:divBdr>
        <w:top w:val="none" w:sz="0" w:space="0" w:color="auto"/>
        <w:left w:val="none" w:sz="0" w:space="0" w:color="auto"/>
        <w:bottom w:val="none" w:sz="0" w:space="0" w:color="auto"/>
        <w:right w:val="none" w:sz="0" w:space="0" w:color="auto"/>
      </w:divBdr>
    </w:div>
    <w:div w:id="1094278478">
      <w:bodyDiv w:val="1"/>
      <w:marLeft w:val="0"/>
      <w:marRight w:val="0"/>
      <w:marTop w:val="0"/>
      <w:marBottom w:val="0"/>
      <w:divBdr>
        <w:top w:val="none" w:sz="0" w:space="0" w:color="auto"/>
        <w:left w:val="none" w:sz="0" w:space="0" w:color="auto"/>
        <w:bottom w:val="none" w:sz="0" w:space="0" w:color="auto"/>
        <w:right w:val="none" w:sz="0" w:space="0" w:color="auto"/>
      </w:divBdr>
    </w:div>
    <w:div w:id="1125000528">
      <w:bodyDiv w:val="1"/>
      <w:marLeft w:val="0"/>
      <w:marRight w:val="0"/>
      <w:marTop w:val="0"/>
      <w:marBottom w:val="0"/>
      <w:divBdr>
        <w:top w:val="none" w:sz="0" w:space="0" w:color="auto"/>
        <w:left w:val="none" w:sz="0" w:space="0" w:color="auto"/>
        <w:bottom w:val="none" w:sz="0" w:space="0" w:color="auto"/>
        <w:right w:val="none" w:sz="0" w:space="0" w:color="auto"/>
      </w:divBdr>
    </w:div>
    <w:div w:id="1427850308">
      <w:bodyDiv w:val="1"/>
      <w:marLeft w:val="0"/>
      <w:marRight w:val="0"/>
      <w:marTop w:val="0"/>
      <w:marBottom w:val="0"/>
      <w:divBdr>
        <w:top w:val="none" w:sz="0" w:space="0" w:color="auto"/>
        <w:left w:val="none" w:sz="0" w:space="0" w:color="auto"/>
        <w:bottom w:val="none" w:sz="0" w:space="0" w:color="auto"/>
        <w:right w:val="none" w:sz="0" w:space="0" w:color="auto"/>
      </w:divBdr>
    </w:div>
    <w:div w:id="1638993434">
      <w:bodyDiv w:val="1"/>
      <w:marLeft w:val="0"/>
      <w:marRight w:val="0"/>
      <w:marTop w:val="0"/>
      <w:marBottom w:val="0"/>
      <w:divBdr>
        <w:top w:val="none" w:sz="0" w:space="0" w:color="auto"/>
        <w:left w:val="none" w:sz="0" w:space="0" w:color="auto"/>
        <w:bottom w:val="none" w:sz="0" w:space="0" w:color="auto"/>
        <w:right w:val="none" w:sz="0" w:space="0" w:color="auto"/>
      </w:divBdr>
    </w:div>
    <w:div w:id="1804496319">
      <w:bodyDiv w:val="1"/>
      <w:marLeft w:val="0"/>
      <w:marRight w:val="0"/>
      <w:marTop w:val="0"/>
      <w:marBottom w:val="0"/>
      <w:divBdr>
        <w:top w:val="none" w:sz="0" w:space="0" w:color="auto"/>
        <w:left w:val="none" w:sz="0" w:space="0" w:color="auto"/>
        <w:bottom w:val="none" w:sz="0" w:space="0" w:color="auto"/>
        <w:right w:val="none" w:sz="0" w:space="0" w:color="auto"/>
      </w:divBdr>
    </w:div>
    <w:div w:id="1809979132">
      <w:bodyDiv w:val="1"/>
      <w:marLeft w:val="0"/>
      <w:marRight w:val="0"/>
      <w:marTop w:val="0"/>
      <w:marBottom w:val="0"/>
      <w:divBdr>
        <w:top w:val="none" w:sz="0" w:space="0" w:color="auto"/>
        <w:left w:val="none" w:sz="0" w:space="0" w:color="auto"/>
        <w:bottom w:val="none" w:sz="0" w:space="0" w:color="auto"/>
        <w:right w:val="none" w:sz="0" w:space="0" w:color="auto"/>
      </w:divBdr>
    </w:div>
    <w:div w:id="1814835603">
      <w:bodyDiv w:val="1"/>
      <w:marLeft w:val="0"/>
      <w:marRight w:val="0"/>
      <w:marTop w:val="0"/>
      <w:marBottom w:val="0"/>
      <w:divBdr>
        <w:top w:val="none" w:sz="0" w:space="0" w:color="auto"/>
        <w:left w:val="none" w:sz="0" w:space="0" w:color="auto"/>
        <w:bottom w:val="none" w:sz="0" w:space="0" w:color="auto"/>
        <w:right w:val="none" w:sz="0" w:space="0" w:color="auto"/>
      </w:divBdr>
    </w:div>
    <w:div w:id="1890990111">
      <w:bodyDiv w:val="1"/>
      <w:marLeft w:val="0"/>
      <w:marRight w:val="0"/>
      <w:marTop w:val="0"/>
      <w:marBottom w:val="0"/>
      <w:divBdr>
        <w:top w:val="none" w:sz="0" w:space="0" w:color="auto"/>
        <w:left w:val="none" w:sz="0" w:space="0" w:color="auto"/>
        <w:bottom w:val="none" w:sz="0" w:space="0" w:color="auto"/>
        <w:right w:val="none" w:sz="0" w:space="0" w:color="auto"/>
      </w:divBdr>
    </w:div>
    <w:div w:id="1933463937">
      <w:bodyDiv w:val="1"/>
      <w:marLeft w:val="0"/>
      <w:marRight w:val="0"/>
      <w:marTop w:val="0"/>
      <w:marBottom w:val="0"/>
      <w:divBdr>
        <w:top w:val="none" w:sz="0" w:space="0" w:color="auto"/>
        <w:left w:val="none" w:sz="0" w:space="0" w:color="auto"/>
        <w:bottom w:val="none" w:sz="0" w:space="0" w:color="auto"/>
        <w:right w:val="none" w:sz="0" w:space="0" w:color="auto"/>
      </w:divBdr>
    </w:div>
    <w:div w:id="2049724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eme-Protectas">
  <a:themeElements>
    <a:clrScheme name="Protectas">
      <a:dk1>
        <a:sysClr val="windowText" lastClr="000000"/>
      </a:dk1>
      <a:lt1>
        <a:sysClr val="window" lastClr="FFFFFF"/>
      </a:lt1>
      <a:dk2>
        <a:srgbClr val="44546A"/>
      </a:dk2>
      <a:lt2>
        <a:srgbClr val="E7E6E6"/>
      </a:lt2>
      <a:accent1>
        <a:srgbClr val="436E91"/>
      </a:accent1>
      <a:accent2>
        <a:srgbClr val="E09926"/>
      </a:accent2>
      <a:accent3>
        <a:srgbClr val="6DA6B9"/>
      </a:accent3>
      <a:accent4>
        <a:srgbClr val="D9D9D9"/>
      </a:accent4>
      <a:accent5>
        <a:srgbClr val="7F7F7F"/>
      </a:accent5>
      <a:accent6>
        <a:srgbClr val="A2C037"/>
      </a:accent6>
      <a:hlink>
        <a:srgbClr val="386539"/>
      </a:hlink>
      <a:folHlink>
        <a:srgbClr val="436E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22D05-B222-4156-AA79-20E22DE01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1923</Words>
  <Characters>10579</Characters>
  <Application>Microsoft Office Word</Application>
  <DocSecurity>0</DocSecurity>
  <Lines>88</Lines>
  <Paragraphs>24</Paragraphs>
  <ScaleCrop>false</ScaleCrop>
  <HeadingPairs>
    <vt:vector size="2" baseType="variant">
      <vt:variant>
        <vt:lpstr>Titre</vt:lpstr>
      </vt:variant>
      <vt:variant>
        <vt:i4>1</vt:i4>
      </vt:variant>
    </vt:vector>
  </HeadingPairs>
  <TitlesOfParts>
    <vt:vector size="1" baseType="lpstr">
      <vt:lpstr/>
    </vt:vector>
  </TitlesOfParts>
  <Company>PROTECTAS</Company>
  <LinksUpToDate>false</LinksUpToDate>
  <CharactersWithSpaces>12478</CharactersWithSpaces>
  <SharedDoc>false</SharedDoc>
  <HLinks>
    <vt:vector size="6" baseType="variant">
      <vt:variant>
        <vt:i4>2162746</vt:i4>
      </vt:variant>
      <vt:variant>
        <vt:i4>3</vt:i4>
      </vt:variant>
      <vt:variant>
        <vt:i4>0</vt:i4>
      </vt:variant>
      <vt:variant>
        <vt:i4>5</vt:i4>
      </vt:variant>
      <vt:variant>
        <vt:lpwstr>002-APP%20BASE%20VILLE%20CP%20DOMMAGES%20AUX%20BIENS%20(aoo).doc</vt:lpwstr>
      </vt:variant>
      <vt:variant>
        <vt:lpwstr>Franchises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iard@protectas.fr</dc:creator>
  <cp:keywords/>
  <dc:description/>
  <cp:lastModifiedBy>Pierre Alexandre ROYER</cp:lastModifiedBy>
  <cp:revision>18</cp:revision>
  <cp:lastPrinted>2020-02-03T14:28:00Z</cp:lastPrinted>
  <dcterms:created xsi:type="dcterms:W3CDTF">2026-02-13T11:21:00Z</dcterms:created>
  <dcterms:modified xsi:type="dcterms:W3CDTF">2026-06-10T10:52:00Z</dcterms:modified>
</cp:coreProperties>
</file>